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DD013" w14:textId="7EBBBFD1" w:rsidR="00A54991" w:rsidRPr="00EB5AEF" w:rsidRDefault="00A54991" w:rsidP="00A26A58">
      <w:pPr>
        <w:pStyle w:val="Podnadpis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893E02">
        <w:rPr>
          <w:rFonts w:ascii="Tahoma" w:hAnsi="Tahoma" w:cs="Tahoma"/>
          <w:sz w:val="24"/>
          <w:szCs w:val="24"/>
        </w:rPr>
        <w:t xml:space="preserve"> O DÍLO</w:t>
      </w:r>
      <w:r w:rsidR="00080BAF">
        <w:rPr>
          <w:rFonts w:ascii="Tahoma" w:hAnsi="Tahoma" w:cs="Tahoma"/>
          <w:sz w:val="24"/>
          <w:szCs w:val="24"/>
        </w:rPr>
        <w:br/>
      </w:r>
      <w:r w:rsidRPr="00EB5AEF">
        <w:rPr>
          <w:rFonts w:ascii="Tahoma" w:hAnsi="Tahoma" w:cs="Tahoma"/>
          <w:sz w:val="24"/>
          <w:szCs w:val="24"/>
        </w:rPr>
        <w:t>na zhotovení projektové dokumentace</w:t>
      </w:r>
      <w:r w:rsidR="00AE4E91" w:rsidRPr="00EB5AEF">
        <w:rPr>
          <w:rFonts w:ascii="Tahoma" w:hAnsi="Tahoma" w:cs="Tahoma"/>
          <w:sz w:val="24"/>
          <w:szCs w:val="24"/>
        </w:rPr>
        <w:t xml:space="preserve"> a </w:t>
      </w:r>
      <w:r w:rsidR="00D1279F" w:rsidRPr="00EB5AEF">
        <w:rPr>
          <w:rFonts w:ascii="Tahoma" w:hAnsi="Tahoma" w:cs="Tahoma"/>
          <w:sz w:val="24"/>
          <w:szCs w:val="24"/>
        </w:rPr>
        <w:t xml:space="preserve">výkon </w:t>
      </w:r>
      <w:r w:rsidRPr="00EB5AEF">
        <w:rPr>
          <w:rFonts w:ascii="Tahoma" w:hAnsi="Tahoma" w:cs="Tahoma"/>
          <w:sz w:val="24"/>
          <w:szCs w:val="24"/>
        </w:rPr>
        <w:t>dozor</w:t>
      </w:r>
      <w:r w:rsidR="00D1279F" w:rsidRPr="00EB5AEF">
        <w:rPr>
          <w:rFonts w:ascii="Tahoma" w:hAnsi="Tahoma" w:cs="Tahoma"/>
          <w:sz w:val="24"/>
          <w:szCs w:val="24"/>
        </w:rPr>
        <w:t>u</w:t>
      </w:r>
      <w:r w:rsidR="00E81263">
        <w:rPr>
          <w:rFonts w:ascii="Tahoma" w:hAnsi="Tahoma" w:cs="Tahoma"/>
          <w:sz w:val="24"/>
          <w:szCs w:val="24"/>
        </w:rPr>
        <w:t xml:space="preserve"> projektanta</w:t>
      </w:r>
    </w:p>
    <w:p w14:paraId="2C341ED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669062A4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4C25186D" w14:textId="0B8D7136" w:rsidR="00A54991" w:rsidRPr="0079489A" w:rsidRDefault="00B048A9" w:rsidP="007C158D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79489A">
        <w:rPr>
          <w:rFonts w:ascii="Tahoma" w:hAnsi="Tahoma" w:cs="Tahoma"/>
          <w:b/>
          <w:sz w:val="22"/>
          <w:szCs w:val="22"/>
        </w:rPr>
        <w:t>Dětský domov a Školní jídelna, Opava, Rybí trh 14, příspěvková organizace</w:t>
      </w:r>
    </w:p>
    <w:p w14:paraId="4626E830" w14:textId="59E3C99E" w:rsidR="00A54991" w:rsidRPr="0079489A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9489A">
        <w:rPr>
          <w:rFonts w:ascii="Tahoma" w:hAnsi="Tahoma" w:cs="Tahoma"/>
          <w:sz w:val="22"/>
          <w:szCs w:val="22"/>
        </w:rPr>
        <w:t>s</w:t>
      </w:r>
      <w:r w:rsidR="00A54991" w:rsidRPr="0079489A">
        <w:rPr>
          <w:rFonts w:ascii="Tahoma" w:hAnsi="Tahoma" w:cs="Tahoma"/>
          <w:sz w:val="22"/>
          <w:szCs w:val="22"/>
        </w:rPr>
        <w:t>e sídlem:</w:t>
      </w:r>
      <w:r w:rsidR="00B048A9" w:rsidRPr="0079489A">
        <w:rPr>
          <w:rFonts w:ascii="Tahoma" w:hAnsi="Tahoma" w:cs="Tahoma"/>
          <w:sz w:val="22"/>
          <w:szCs w:val="22"/>
        </w:rPr>
        <w:tab/>
        <w:t>Rybí trh 14, 746 01 Opava</w:t>
      </w:r>
      <w:r w:rsidR="00A54991" w:rsidRPr="0079489A">
        <w:rPr>
          <w:rFonts w:ascii="Tahoma" w:hAnsi="Tahoma" w:cs="Tahoma"/>
          <w:sz w:val="22"/>
          <w:szCs w:val="22"/>
        </w:rPr>
        <w:tab/>
      </w:r>
    </w:p>
    <w:p w14:paraId="678346D2" w14:textId="66608A74" w:rsidR="002A0361" w:rsidRPr="0079489A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9489A">
        <w:rPr>
          <w:rFonts w:ascii="Tahoma" w:hAnsi="Tahoma" w:cs="Tahoma"/>
          <w:sz w:val="22"/>
          <w:szCs w:val="22"/>
        </w:rPr>
        <w:t>z</w:t>
      </w:r>
      <w:r w:rsidR="00A54991" w:rsidRPr="0079489A">
        <w:rPr>
          <w:rFonts w:ascii="Tahoma" w:hAnsi="Tahoma" w:cs="Tahoma"/>
          <w:sz w:val="22"/>
          <w:szCs w:val="22"/>
        </w:rPr>
        <w:t>astoupen</w:t>
      </w:r>
      <w:r w:rsidR="00E70B5E" w:rsidRPr="0079489A">
        <w:rPr>
          <w:rFonts w:ascii="Tahoma" w:hAnsi="Tahoma" w:cs="Tahoma"/>
          <w:sz w:val="22"/>
          <w:szCs w:val="22"/>
        </w:rPr>
        <w:t>a</w:t>
      </w:r>
      <w:r w:rsidR="00A54991" w:rsidRPr="0079489A">
        <w:rPr>
          <w:rFonts w:ascii="Tahoma" w:hAnsi="Tahoma" w:cs="Tahoma"/>
          <w:sz w:val="22"/>
          <w:szCs w:val="22"/>
        </w:rPr>
        <w:t>:</w:t>
      </w:r>
      <w:r w:rsidR="00B048A9" w:rsidRPr="0079489A">
        <w:rPr>
          <w:rFonts w:ascii="Tahoma" w:hAnsi="Tahoma" w:cs="Tahoma"/>
          <w:sz w:val="22"/>
          <w:szCs w:val="22"/>
        </w:rPr>
        <w:tab/>
        <w:t>Mgr. Dana Grunerová</w:t>
      </w:r>
    </w:p>
    <w:p w14:paraId="5DA64411" w14:textId="5772BB2B" w:rsidR="00A54991" w:rsidRPr="0079489A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79489A">
        <w:rPr>
          <w:rFonts w:ascii="Tahoma" w:hAnsi="Tahoma" w:cs="Tahoma"/>
          <w:sz w:val="22"/>
          <w:szCs w:val="22"/>
        </w:rPr>
        <w:tab/>
      </w:r>
    </w:p>
    <w:p w14:paraId="4E8E16B8" w14:textId="7BC9142E" w:rsidR="00A54991" w:rsidRPr="0079489A" w:rsidRDefault="00A54991" w:rsidP="0031574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9489A">
        <w:rPr>
          <w:rFonts w:ascii="Tahoma" w:hAnsi="Tahoma" w:cs="Tahoma"/>
          <w:sz w:val="22"/>
          <w:szCs w:val="22"/>
        </w:rPr>
        <w:t>IČ</w:t>
      </w:r>
      <w:r w:rsidR="00CB7AE0" w:rsidRPr="0079489A">
        <w:rPr>
          <w:rFonts w:ascii="Tahoma" w:hAnsi="Tahoma" w:cs="Tahoma"/>
          <w:sz w:val="22"/>
          <w:szCs w:val="22"/>
        </w:rPr>
        <w:t>O</w:t>
      </w:r>
      <w:r w:rsidRPr="0079489A">
        <w:rPr>
          <w:rFonts w:ascii="Tahoma" w:hAnsi="Tahoma" w:cs="Tahoma"/>
          <w:sz w:val="22"/>
          <w:szCs w:val="22"/>
        </w:rPr>
        <w:t>:</w:t>
      </w:r>
      <w:r w:rsidRPr="0079489A">
        <w:rPr>
          <w:rFonts w:ascii="Tahoma" w:hAnsi="Tahoma" w:cs="Tahoma"/>
          <w:sz w:val="22"/>
          <w:szCs w:val="22"/>
        </w:rPr>
        <w:tab/>
      </w:r>
      <w:r w:rsidR="00B048A9" w:rsidRPr="0079489A">
        <w:rPr>
          <w:rFonts w:ascii="Tahoma" w:hAnsi="Tahoma" w:cs="Tahoma"/>
          <w:sz w:val="22"/>
          <w:szCs w:val="22"/>
        </w:rPr>
        <w:t>47811919</w:t>
      </w:r>
    </w:p>
    <w:p w14:paraId="3C0A62D1" w14:textId="02DB5AAF" w:rsidR="00A54991" w:rsidRPr="0079489A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9489A">
        <w:rPr>
          <w:rFonts w:ascii="Tahoma" w:hAnsi="Tahoma" w:cs="Tahoma"/>
          <w:sz w:val="22"/>
          <w:szCs w:val="22"/>
        </w:rPr>
        <w:t>DIČ:</w:t>
      </w:r>
      <w:r w:rsidRPr="0079489A">
        <w:rPr>
          <w:rFonts w:ascii="Tahoma" w:hAnsi="Tahoma" w:cs="Tahoma"/>
          <w:sz w:val="22"/>
          <w:szCs w:val="22"/>
        </w:rPr>
        <w:tab/>
      </w:r>
    </w:p>
    <w:p w14:paraId="757DBAD3" w14:textId="05B6F23A" w:rsidR="00A54991" w:rsidRPr="0079489A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9489A">
        <w:rPr>
          <w:rFonts w:ascii="Tahoma" w:hAnsi="Tahoma" w:cs="Tahoma"/>
          <w:sz w:val="22"/>
          <w:szCs w:val="22"/>
        </w:rPr>
        <w:t>b</w:t>
      </w:r>
      <w:r w:rsidR="00A54991" w:rsidRPr="0079489A">
        <w:rPr>
          <w:rFonts w:ascii="Tahoma" w:hAnsi="Tahoma" w:cs="Tahoma"/>
          <w:sz w:val="22"/>
          <w:szCs w:val="22"/>
        </w:rPr>
        <w:t xml:space="preserve">ankovní spojení: </w:t>
      </w:r>
      <w:r w:rsidR="00A54991" w:rsidRPr="0079489A">
        <w:rPr>
          <w:rFonts w:ascii="Tahoma" w:hAnsi="Tahoma" w:cs="Tahoma"/>
          <w:sz w:val="22"/>
          <w:szCs w:val="22"/>
        </w:rPr>
        <w:tab/>
      </w:r>
      <w:r w:rsidR="00B048A9" w:rsidRPr="0079489A">
        <w:rPr>
          <w:rFonts w:ascii="Tahoma" w:hAnsi="Tahoma" w:cs="Tahoma"/>
          <w:sz w:val="22"/>
          <w:szCs w:val="22"/>
        </w:rPr>
        <w:t>Komerční banka, a.s.</w:t>
      </w:r>
    </w:p>
    <w:p w14:paraId="4E6752FE" w14:textId="5044EAAF" w:rsidR="002A0361" w:rsidRPr="0079489A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9489A">
        <w:rPr>
          <w:rFonts w:ascii="Tahoma" w:hAnsi="Tahoma" w:cs="Tahoma"/>
          <w:sz w:val="22"/>
          <w:szCs w:val="22"/>
        </w:rPr>
        <w:t>č</w:t>
      </w:r>
      <w:r w:rsidR="00A54991" w:rsidRPr="0079489A">
        <w:rPr>
          <w:rFonts w:ascii="Tahoma" w:hAnsi="Tahoma" w:cs="Tahoma"/>
          <w:sz w:val="22"/>
          <w:szCs w:val="22"/>
        </w:rPr>
        <w:t>íslo účtu:</w:t>
      </w:r>
      <w:r w:rsidR="00B048A9" w:rsidRPr="0079489A">
        <w:rPr>
          <w:rFonts w:ascii="Tahoma" w:hAnsi="Tahoma" w:cs="Tahoma"/>
          <w:sz w:val="22"/>
          <w:szCs w:val="22"/>
        </w:rPr>
        <w:tab/>
        <w:t>937821/0100</w:t>
      </w:r>
    </w:p>
    <w:p w14:paraId="12CF4FBF" w14:textId="62C65A01" w:rsidR="00325C2E" w:rsidRPr="0079489A" w:rsidRDefault="00325C2E" w:rsidP="00325C2E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9489A">
        <w:rPr>
          <w:rFonts w:ascii="Tahoma" w:hAnsi="Tahoma" w:cs="Tahoma"/>
          <w:sz w:val="22"/>
          <w:szCs w:val="22"/>
        </w:rPr>
        <w:t>datová schránka:</w:t>
      </w:r>
      <w:r w:rsidR="00B048A9" w:rsidRPr="0079489A">
        <w:rPr>
          <w:rFonts w:ascii="Tahoma" w:hAnsi="Tahoma" w:cs="Tahoma"/>
          <w:sz w:val="22"/>
          <w:szCs w:val="22"/>
        </w:rPr>
        <w:tab/>
        <w:t>8n3hmdu</w:t>
      </w:r>
    </w:p>
    <w:p w14:paraId="18D16789" w14:textId="77777777" w:rsidR="002A0361" w:rsidRPr="0079489A" w:rsidRDefault="002A0361" w:rsidP="002A0361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79489A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347DB59B" w14:textId="3932F954" w:rsidR="002A0361" w:rsidRPr="00080BAF" w:rsidRDefault="00B048A9" w:rsidP="002A0361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79489A">
        <w:rPr>
          <w:rFonts w:ascii="Tahoma" w:hAnsi="Tahoma" w:cs="Tahoma"/>
          <w:sz w:val="22"/>
          <w:szCs w:val="22"/>
        </w:rPr>
        <w:t xml:space="preserve">Ing. Kateřina Fryčková, </w:t>
      </w:r>
      <w:r w:rsidR="002A0361" w:rsidRPr="0079489A">
        <w:rPr>
          <w:rFonts w:ascii="Tahoma" w:hAnsi="Tahoma" w:cs="Tahoma"/>
          <w:sz w:val="22"/>
          <w:szCs w:val="22"/>
        </w:rPr>
        <w:t>tel.: </w:t>
      </w:r>
      <w:r w:rsidRPr="0079489A">
        <w:rPr>
          <w:rFonts w:ascii="Tahoma" w:hAnsi="Tahoma" w:cs="Tahoma"/>
          <w:sz w:val="22"/>
          <w:szCs w:val="22"/>
        </w:rPr>
        <w:t xml:space="preserve">733 763 010,  </w:t>
      </w:r>
      <w:r w:rsidR="002A0361" w:rsidRPr="0079489A">
        <w:rPr>
          <w:rFonts w:ascii="Tahoma" w:hAnsi="Tahoma" w:cs="Tahoma"/>
          <w:sz w:val="22"/>
          <w:szCs w:val="22"/>
        </w:rPr>
        <w:t>e</w:t>
      </w:r>
      <w:r w:rsidR="002A0361" w:rsidRPr="0079489A">
        <w:rPr>
          <w:rFonts w:ascii="Tahoma" w:hAnsi="Tahoma" w:cs="Tahoma"/>
          <w:sz w:val="22"/>
          <w:szCs w:val="22"/>
        </w:rPr>
        <w:noBreakHyphen/>
        <w:t>mail: </w:t>
      </w:r>
      <w:r>
        <w:rPr>
          <w:rFonts w:ascii="Tahoma" w:hAnsi="Tahoma" w:cs="Tahoma"/>
          <w:sz w:val="22"/>
          <w:szCs w:val="22"/>
        </w:rPr>
        <w:t>ucetni@dd-opava.cz</w:t>
      </w:r>
    </w:p>
    <w:p w14:paraId="1E44D1DA" w14:textId="21EB459C" w:rsidR="006177F0" w:rsidRDefault="006177F0" w:rsidP="006177F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„příkazce“)</w:t>
      </w:r>
    </w:p>
    <w:p w14:paraId="6DAA23BA" w14:textId="77777777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33297AE7" w14:textId="77777777" w:rsidR="00A54991" w:rsidRPr="00080BAF" w:rsidRDefault="00A54991" w:rsidP="007C158D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95CABC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3371CE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45BBBEF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E456B48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5831907B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080AB0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E70173C" w14:textId="09D2AF6C" w:rsidR="007910A4" w:rsidRDefault="007910A4" w:rsidP="005E717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</w:p>
    <w:p w14:paraId="632E1E68" w14:textId="479B5DF3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2A0361">
        <w:rPr>
          <w:rFonts w:ascii="Tahoma" w:hAnsi="Tahoma" w:cs="Tahoma"/>
          <w:sz w:val="22"/>
          <w:szCs w:val="22"/>
        </w:rPr>
        <w:t>sp. zn.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</w:p>
    <w:p w14:paraId="7B516714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7CEC53C3" w14:textId="05526621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 w:rsidRPr="002A0361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 xml:space="preserve">výpisu z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živnostenského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>rejstříku či jiné evidence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11565674" w14:textId="77777777" w:rsidR="00A54991" w:rsidRPr="00080BAF" w:rsidRDefault="00A54991" w:rsidP="007C158D">
      <w:pPr>
        <w:numPr>
          <w:ilvl w:val="0"/>
          <w:numId w:val="2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383F684C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73910260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1D1503C1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A3DC5B9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3ED73667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614EF25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CB40D82" w14:textId="77777777" w:rsidR="00A54991" w:rsidRPr="00F37B3F" w:rsidRDefault="00A54991" w:rsidP="00A26A58">
      <w:pPr>
        <w:spacing w:before="120"/>
        <w:ind w:left="357"/>
        <w:jc w:val="both"/>
        <w:rPr>
          <w:rFonts w:ascii="Tahoma" w:hAnsi="Tahoma" w:cs="Tahoma"/>
          <w:i/>
          <w:sz w:val="22"/>
          <w:szCs w:val="22"/>
        </w:rPr>
      </w:pPr>
      <w:r w:rsidRPr="00F37B3F">
        <w:rPr>
          <w:rFonts w:ascii="Tahoma" w:hAnsi="Tahoma" w:cs="Tahoma"/>
          <w:sz w:val="22"/>
          <w:szCs w:val="22"/>
        </w:rPr>
        <w:t>Zapsána v ……………………, vedené</w:t>
      </w:r>
      <w:r w:rsidR="00E009DB" w:rsidRPr="00F37B3F">
        <w:rPr>
          <w:rFonts w:ascii="Tahoma" w:hAnsi="Tahoma" w:cs="Tahoma"/>
          <w:sz w:val="22"/>
          <w:szCs w:val="22"/>
        </w:rPr>
        <w:t xml:space="preserve"> </w:t>
      </w:r>
      <w:r w:rsidRPr="00F37B3F">
        <w:rPr>
          <w:rFonts w:ascii="Tahoma" w:hAnsi="Tahoma" w:cs="Tahoma"/>
          <w:sz w:val="22"/>
          <w:szCs w:val="22"/>
        </w:rPr>
        <w:t>……………</w:t>
      </w:r>
      <w:r w:rsidR="00E009DB" w:rsidRPr="00F37B3F">
        <w:rPr>
          <w:rFonts w:ascii="Tahoma" w:hAnsi="Tahoma" w:cs="Tahoma"/>
          <w:sz w:val="22"/>
          <w:szCs w:val="22"/>
        </w:rPr>
        <w:t>……………</w:t>
      </w:r>
      <w:r w:rsidRPr="00F37B3F">
        <w:rPr>
          <w:rFonts w:ascii="Tahoma" w:hAnsi="Tahoma" w:cs="Tahoma"/>
          <w:i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12771184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lastRenderedPageBreak/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CE7ADE5" w14:textId="666313ED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5F072C31" w14:textId="3E8399FC" w:rsidR="00A54991" w:rsidRPr="003743E5" w:rsidRDefault="00E009DB" w:rsidP="003743E5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541239">
        <w:rPr>
          <w:rFonts w:ascii="Tahoma" w:hAnsi="Tahoma" w:cs="Tahoma"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A54991" w:rsidRPr="00080BAF">
        <w:rPr>
          <w:rFonts w:ascii="Tahoma" w:hAnsi="Tahoma" w:cs="Tahoma"/>
          <w:bCs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Smlouva je uzavřena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3743E5" w:rsidRPr="003743E5">
        <w:rPr>
          <w:rFonts w:ascii="Tahoma" w:hAnsi="Tahoma" w:cs="Tahoma"/>
          <w:sz w:val="22"/>
          <w:szCs w:val="22"/>
        </w:rPr>
        <w:t xml:space="preserve"> </w:t>
      </w:r>
      <w:r w:rsidR="003743E5" w:rsidRPr="00331EC6">
        <w:rPr>
          <w:rFonts w:ascii="Tahoma" w:hAnsi="Tahoma" w:cs="Tahoma"/>
          <w:sz w:val="22"/>
          <w:szCs w:val="22"/>
        </w:rPr>
        <w:t>S</w:t>
      </w:r>
      <w:r w:rsidR="003743E5">
        <w:rPr>
          <w:rFonts w:ascii="Tahoma" w:hAnsi="Tahoma" w:cs="Tahoma"/>
          <w:sz w:val="22"/>
          <w:szCs w:val="22"/>
        </w:rPr>
        <w:t>mluvní s</w:t>
      </w:r>
      <w:r w:rsidR="003743E5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3743E5">
        <w:rPr>
          <w:rFonts w:ascii="Tahoma" w:hAnsi="Tahoma" w:cs="Tahoma"/>
          <w:sz w:val="22"/>
          <w:szCs w:val="22"/>
        </w:rPr>
        <w:t>.</w:t>
      </w:r>
    </w:p>
    <w:p w14:paraId="31373356" w14:textId="3FFD6626" w:rsidR="000E1EDA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2DB9346C" w14:textId="228A0BC5" w:rsidR="001265B6" w:rsidRPr="00080BAF" w:rsidRDefault="00E70B5E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 xml:space="preserve">hotovitel </w:t>
      </w:r>
      <w:r>
        <w:rPr>
          <w:rFonts w:ascii="Tahoma" w:hAnsi="Tahoma" w:cs="Tahoma"/>
          <w:sz w:val="22"/>
          <w:szCs w:val="22"/>
        </w:rPr>
        <w:t xml:space="preserve">plátcem DPH, </w:t>
      </w:r>
      <w:r w:rsidR="001265B6" w:rsidRPr="00080BAF">
        <w:rPr>
          <w:rFonts w:ascii="Tahoma" w:hAnsi="Tahoma" w:cs="Tahoma"/>
          <w:sz w:val="22"/>
          <w:szCs w:val="22"/>
        </w:rPr>
        <w:t>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351CE655" w14:textId="77777777" w:rsidR="00A54991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30BD0F37" w14:textId="65FEA9B2" w:rsidR="00A54991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5FFD7DA1" w14:textId="5BAC22E4" w:rsidR="00806319" w:rsidRPr="000A3BE3" w:rsidRDefault="00806319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A3BE3">
        <w:rPr>
          <w:rFonts w:ascii="Tahoma" w:hAnsi="Tahoma" w:cs="Tahoma"/>
          <w:sz w:val="22"/>
          <w:szCs w:val="22"/>
        </w:rPr>
        <w:t xml:space="preserve">Účelem smlouvy je </w:t>
      </w:r>
      <w:r w:rsidR="0093010F" w:rsidRPr="000A3BE3">
        <w:rPr>
          <w:rFonts w:ascii="Tahoma" w:hAnsi="Tahoma" w:cs="Tahoma"/>
          <w:sz w:val="22"/>
          <w:szCs w:val="22"/>
        </w:rPr>
        <w:t>zajištění veškerých dokumentů a úkonů nezbytných pro řádný a</w:t>
      </w:r>
      <w:r w:rsidR="00315740" w:rsidRPr="000A3BE3">
        <w:rPr>
          <w:rFonts w:ascii="Tahoma" w:hAnsi="Tahoma" w:cs="Tahoma"/>
          <w:sz w:val="22"/>
          <w:szCs w:val="22"/>
        </w:rPr>
        <w:t> </w:t>
      </w:r>
      <w:r w:rsidR="0093010F" w:rsidRPr="000A3BE3">
        <w:rPr>
          <w:rFonts w:ascii="Tahoma" w:hAnsi="Tahoma" w:cs="Tahoma"/>
          <w:sz w:val="22"/>
          <w:szCs w:val="22"/>
        </w:rPr>
        <w:t xml:space="preserve">bezpečný průběh realizace stavby </w:t>
      </w:r>
      <w:r w:rsidR="00B048A9" w:rsidRPr="000A3BE3">
        <w:rPr>
          <w:rFonts w:ascii="Tahoma" w:hAnsi="Tahoma" w:cs="Tahoma"/>
          <w:sz w:val="22"/>
          <w:szCs w:val="22"/>
        </w:rPr>
        <w:t xml:space="preserve">„Statická sanace zdiva“ </w:t>
      </w:r>
      <w:r w:rsidR="0093010F" w:rsidRPr="000A3BE3">
        <w:rPr>
          <w:rFonts w:ascii="Tahoma" w:hAnsi="Tahoma" w:cs="Tahoma"/>
          <w:sz w:val="22"/>
          <w:szCs w:val="22"/>
        </w:rPr>
        <w:t>(dále jen „stavba“) včetně zajištění souladu provedení stavby s dokumentací zpracovanou na základě této smlouvy.</w:t>
      </w:r>
    </w:p>
    <w:p w14:paraId="22726000" w14:textId="77777777" w:rsidR="000539D1" w:rsidRPr="000A3BE3" w:rsidRDefault="000539D1" w:rsidP="000539D1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A3BE3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AC982B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3FA8C90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4933DE04" w14:textId="004633CF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</w:t>
      </w:r>
      <w:r w:rsidR="00C95E11">
        <w:rPr>
          <w:rFonts w:ascii="Tahoma" w:hAnsi="Tahoma" w:cs="Tahoma"/>
          <w:sz w:val="22"/>
          <w:szCs w:val="22"/>
        </w:rPr>
        <w:t>vitel se zavazuje zpracovat pro </w:t>
      </w:r>
      <w:r w:rsidRPr="00080BAF">
        <w:rPr>
          <w:rFonts w:ascii="Tahoma" w:hAnsi="Tahoma" w:cs="Tahoma"/>
          <w:sz w:val="22"/>
          <w:szCs w:val="22"/>
        </w:rPr>
        <w:t>objednatele projektovou dokumentaci stavby</w:t>
      </w:r>
      <w:r w:rsidR="00291009">
        <w:rPr>
          <w:rFonts w:ascii="Tahoma" w:hAnsi="Tahoma" w:cs="Tahoma"/>
          <w:sz w:val="22"/>
          <w:szCs w:val="22"/>
        </w:rPr>
        <w:t xml:space="preserve"> (dále také jako „dílo“).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7114B8">
        <w:rPr>
          <w:rFonts w:ascii="Tahoma" w:hAnsi="Tahoma" w:cs="Tahoma"/>
          <w:sz w:val="22"/>
          <w:szCs w:val="22"/>
        </w:rPr>
        <w:t>S</w:t>
      </w:r>
      <w:r w:rsidR="00974006">
        <w:rPr>
          <w:rFonts w:ascii="Tahoma" w:hAnsi="Tahoma" w:cs="Tahoma"/>
          <w:sz w:val="22"/>
          <w:szCs w:val="22"/>
        </w:rPr>
        <w:t>pecifikace díla je uvedena v</w:t>
      </w:r>
      <w:r w:rsidR="00291009">
        <w:rPr>
          <w:rFonts w:ascii="Tahoma" w:hAnsi="Tahoma" w:cs="Tahoma"/>
          <w:sz w:val="22"/>
          <w:szCs w:val="22"/>
        </w:rPr>
        <w:t> následujících odstavcích tohoto článku smlouvy</w:t>
      </w:r>
      <w:r w:rsidR="00974006">
        <w:rPr>
          <w:rFonts w:ascii="Tahoma" w:hAnsi="Tahoma" w:cs="Tahoma"/>
          <w:sz w:val="22"/>
          <w:szCs w:val="22"/>
        </w:rPr>
        <w:t>.</w:t>
      </w:r>
    </w:p>
    <w:p w14:paraId="65D91133" w14:textId="77777777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5375B1E2" w14:textId="17E9F565" w:rsidR="00C95E11" w:rsidRDefault="00C95E11" w:rsidP="007C158D">
      <w:pPr>
        <w:pStyle w:val="Smlouva-eslo"/>
        <w:keepNext/>
        <w:widowControl/>
        <w:numPr>
          <w:ilvl w:val="1"/>
          <w:numId w:val="10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Zaměření</w:t>
      </w:r>
      <w:r w:rsidR="006C521B">
        <w:rPr>
          <w:rFonts w:ascii="Tahoma" w:hAnsi="Tahoma" w:cs="Tahoma"/>
          <w:b/>
          <w:bCs/>
          <w:sz w:val="22"/>
          <w:szCs w:val="22"/>
        </w:rPr>
        <w:t xml:space="preserve"> a průzkumy</w:t>
      </w:r>
    </w:p>
    <w:p w14:paraId="0ACDC15F" w14:textId="641B7F49" w:rsidR="003756E0" w:rsidRPr="00FA3759" w:rsidRDefault="00733FC3" w:rsidP="003756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FA3759">
        <w:rPr>
          <w:rFonts w:ascii="Tahoma" w:hAnsi="Tahoma" w:cs="Tahoma"/>
          <w:sz w:val="22"/>
          <w:szCs w:val="22"/>
        </w:rPr>
        <w:t xml:space="preserve">Toto zaměření bude provedeno vždy, bez ohledu na stav stávající pasportizace </w:t>
      </w:r>
      <w:r w:rsidR="00B95889">
        <w:rPr>
          <w:rFonts w:ascii="Tahoma" w:hAnsi="Tahoma" w:cs="Tahoma"/>
          <w:sz w:val="22"/>
          <w:szCs w:val="22"/>
        </w:rPr>
        <w:t>objektu</w:t>
      </w:r>
      <w:r w:rsidRPr="00FA3759">
        <w:rPr>
          <w:rFonts w:ascii="Tahoma" w:hAnsi="Tahoma" w:cs="Tahoma"/>
          <w:sz w:val="22"/>
          <w:szCs w:val="22"/>
        </w:rPr>
        <w:t xml:space="preserve">. </w:t>
      </w:r>
      <w:r w:rsidR="0046450B" w:rsidRPr="00FA3759">
        <w:rPr>
          <w:rFonts w:ascii="Tahoma" w:hAnsi="Tahoma" w:cs="Tahoma"/>
          <w:sz w:val="22"/>
          <w:szCs w:val="22"/>
        </w:rPr>
        <w:t xml:space="preserve">Zdokumentován bude skutečný stav k datu </w:t>
      </w:r>
      <w:r w:rsidR="00291009" w:rsidRPr="00FA3759">
        <w:rPr>
          <w:rFonts w:ascii="Tahoma" w:hAnsi="Tahoma" w:cs="Tahoma"/>
          <w:sz w:val="22"/>
          <w:szCs w:val="22"/>
        </w:rPr>
        <w:t>provedení této části díla</w:t>
      </w:r>
      <w:r w:rsidR="0046450B" w:rsidRPr="00FA3759">
        <w:rPr>
          <w:rFonts w:ascii="Tahoma" w:hAnsi="Tahoma" w:cs="Tahoma"/>
          <w:sz w:val="22"/>
          <w:szCs w:val="22"/>
        </w:rPr>
        <w:t>.</w:t>
      </w:r>
      <w:r w:rsidR="0046450B" w:rsidRPr="00FA3759">
        <w:rPr>
          <w:b/>
        </w:rPr>
        <w:t xml:space="preserve"> </w:t>
      </w:r>
      <w:r w:rsidR="00F10467" w:rsidRPr="00FA3759">
        <w:rPr>
          <w:rFonts w:ascii="Tahoma" w:hAnsi="Tahoma" w:cs="Tahoma"/>
          <w:sz w:val="22"/>
          <w:szCs w:val="22"/>
        </w:rPr>
        <w:t xml:space="preserve">Součástí zaměření bude podrobná fotodokumentace stávajícího stavu </w:t>
      </w:r>
      <w:r w:rsidR="00B95889">
        <w:rPr>
          <w:rFonts w:ascii="Tahoma" w:hAnsi="Tahoma" w:cs="Tahoma"/>
          <w:sz w:val="22"/>
          <w:szCs w:val="22"/>
        </w:rPr>
        <w:t xml:space="preserve">dotčených </w:t>
      </w:r>
      <w:r w:rsidR="00B95889">
        <w:rPr>
          <w:rFonts w:ascii="Tahoma" w:hAnsi="Tahoma" w:cs="Tahoma"/>
          <w:sz w:val="22"/>
          <w:szCs w:val="22"/>
        </w:rPr>
        <w:lastRenderedPageBreak/>
        <w:t>prostor</w:t>
      </w:r>
      <w:r w:rsidR="0046450B" w:rsidRPr="00FA3759">
        <w:rPr>
          <w:rFonts w:ascii="Tahoma" w:hAnsi="Tahoma" w:cs="Tahoma"/>
          <w:sz w:val="22"/>
          <w:szCs w:val="22"/>
        </w:rPr>
        <w:t>.</w:t>
      </w:r>
      <w:r w:rsidR="00754373" w:rsidRPr="00FA3759">
        <w:rPr>
          <w:rFonts w:ascii="Tahoma" w:hAnsi="Tahoma" w:cs="Tahoma"/>
          <w:sz w:val="22"/>
          <w:szCs w:val="22"/>
        </w:rPr>
        <w:t xml:space="preserve"> </w:t>
      </w:r>
      <w:r w:rsidR="003756E0" w:rsidRPr="00FA3759">
        <w:rPr>
          <w:rFonts w:ascii="Tahoma" w:hAnsi="Tahoma" w:cs="Tahoma"/>
          <w:sz w:val="22"/>
          <w:szCs w:val="22"/>
        </w:rPr>
        <w:t xml:space="preserve">Zhotovitel bere na vědomí, že </w:t>
      </w:r>
      <w:r w:rsidR="00FA3759">
        <w:rPr>
          <w:rFonts w:ascii="Tahoma" w:hAnsi="Tahoma" w:cs="Tahoma"/>
          <w:sz w:val="22"/>
          <w:szCs w:val="22"/>
        </w:rPr>
        <w:t xml:space="preserve">současná </w:t>
      </w:r>
      <w:r w:rsidR="003756E0" w:rsidRPr="00FA3759">
        <w:rPr>
          <w:rFonts w:ascii="Tahoma" w:hAnsi="Tahoma" w:cs="Tahoma"/>
          <w:sz w:val="22"/>
          <w:szCs w:val="22"/>
        </w:rPr>
        <w:t>dokumentace stávajícího stavu budovy (stavby)</w:t>
      </w:r>
      <w:r w:rsidR="00FA3759">
        <w:rPr>
          <w:rFonts w:ascii="Tahoma" w:hAnsi="Tahoma" w:cs="Tahoma"/>
          <w:sz w:val="22"/>
          <w:szCs w:val="22"/>
        </w:rPr>
        <w:t>, kterou má objednatel k</w:t>
      </w:r>
      <w:r w:rsidR="00835733">
        <w:rPr>
          <w:rFonts w:ascii="Tahoma" w:hAnsi="Tahoma" w:cs="Tahoma"/>
          <w:sz w:val="22"/>
          <w:szCs w:val="22"/>
        </w:rPr>
        <w:t> </w:t>
      </w:r>
      <w:r w:rsidR="00FA3759">
        <w:rPr>
          <w:rFonts w:ascii="Tahoma" w:hAnsi="Tahoma" w:cs="Tahoma"/>
          <w:sz w:val="22"/>
          <w:szCs w:val="22"/>
        </w:rPr>
        <w:t>dispozici</w:t>
      </w:r>
      <w:r w:rsidR="00835733">
        <w:rPr>
          <w:rFonts w:ascii="Tahoma" w:hAnsi="Tahoma" w:cs="Tahoma"/>
          <w:sz w:val="22"/>
          <w:szCs w:val="22"/>
        </w:rPr>
        <w:t>,</w:t>
      </w:r>
      <w:r w:rsidR="003756E0" w:rsidRPr="00FA3759">
        <w:rPr>
          <w:rFonts w:ascii="Tahoma" w:hAnsi="Tahoma" w:cs="Tahoma"/>
          <w:sz w:val="22"/>
          <w:szCs w:val="22"/>
        </w:rPr>
        <w:t xml:space="preserve"> nemusí odpovídat jejímu skutečnému aktuálnímu stavu a zhotovitel je povinen tento stav prověřit a případně tuto dokumentaci doplnit v rozsahu nezbytně nutném pro zpracování díla.</w:t>
      </w:r>
    </w:p>
    <w:p w14:paraId="1995B90C" w14:textId="7256D377" w:rsidR="00291009" w:rsidRPr="00322CF2" w:rsidRDefault="00644C3A" w:rsidP="0029100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color w:val="FF00FF"/>
          <w:sz w:val="22"/>
          <w:szCs w:val="22"/>
        </w:rPr>
      </w:pPr>
      <w:r w:rsidRPr="00B050A1">
        <w:rPr>
          <w:rFonts w:ascii="Tahoma" w:hAnsi="Tahoma" w:cs="Tahoma"/>
          <w:sz w:val="22"/>
          <w:szCs w:val="22"/>
        </w:rPr>
        <w:t>Předmětem této části díla budou</w:t>
      </w:r>
      <w:r w:rsidR="00291009" w:rsidRPr="00B050A1">
        <w:rPr>
          <w:rFonts w:ascii="Tahoma" w:hAnsi="Tahoma" w:cs="Tahoma"/>
          <w:sz w:val="22"/>
          <w:szCs w:val="22"/>
        </w:rPr>
        <w:t xml:space="preserve"> dále</w:t>
      </w:r>
      <w:r w:rsidRPr="00B050A1">
        <w:rPr>
          <w:rFonts w:ascii="Tahoma" w:hAnsi="Tahoma" w:cs="Tahoma"/>
          <w:sz w:val="22"/>
          <w:szCs w:val="22"/>
        </w:rPr>
        <w:t xml:space="preserve"> veškeré průzkumy potřebné pro zpracování projektové dokumentace</w:t>
      </w:r>
      <w:r w:rsidR="00716747">
        <w:rPr>
          <w:rFonts w:ascii="Tahoma" w:hAnsi="Tahoma" w:cs="Tahoma"/>
          <w:sz w:val="22"/>
          <w:szCs w:val="22"/>
        </w:rPr>
        <w:t xml:space="preserve">, minimálně </w:t>
      </w:r>
      <w:r w:rsidR="00287DEA">
        <w:rPr>
          <w:rFonts w:ascii="Tahoma" w:hAnsi="Tahoma" w:cs="Tahoma"/>
          <w:sz w:val="22"/>
          <w:szCs w:val="22"/>
        </w:rPr>
        <w:t xml:space="preserve">však musí být </w:t>
      </w:r>
      <w:r w:rsidR="000C3121">
        <w:rPr>
          <w:rFonts w:ascii="Tahoma" w:hAnsi="Tahoma" w:cs="Tahoma"/>
          <w:sz w:val="22"/>
          <w:szCs w:val="22"/>
        </w:rPr>
        <w:t xml:space="preserve">vždy </w:t>
      </w:r>
      <w:r w:rsidR="00287DEA">
        <w:rPr>
          <w:rFonts w:ascii="Tahoma" w:hAnsi="Tahoma" w:cs="Tahoma"/>
          <w:sz w:val="22"/>
          <w:szCs w:val="22"/>
        </w:rPr>
        <w:t xml:space="preserve">proveden </w:t>
      </w:r>
      <w:r w:rsidR="00716747">
        <w:rPr>
          <w:rFonts w:ascii="Tahoma" w:hAnsi="Tahoma" w:cs="Tahoma"/>
          <w:sz w:val="22"/>
          <w:szCs w:val="22"/>
        </w:rPr>
        <w:t>stavebně</w:t>
      </w:r>
      <w:r w:rsidR="00700F3A">
        <w:rPr>
          <w:rFonts w:ascii="Tahoma" w:hAnsi="Tahoma" w:cs="Tahoma"/>
          <w:sz w:val="22"/>
          <w:szCs w:val="22"/>
        </w:rPr>
        <w:t>-techni</w:t>
      </w:r>
      <w:r w:rsidR="00287DEA">
        <w:rPr>
          <w:rFonts w:ascii="Tahoma" w:hAnsi="Tahoma" w:cs="Tahoma"/>
          <w:sz w:val="22"/>
          <w:szCs w:val="22"/>
        </w:rPr>
        <w:t>cký průzkum</w:t>
      </w:r>
      <w:r w:rsidRPr="00B050A1">
        <w:rPr>
          <w:rFonts w:ascii="Tahoma" w:hAnsi="Tahoma" w:cs="Tahoma"/>
          <w:sz w:val="22"/>
          <w:szCs w:val="22"/>
        </w:rPr>
        <w:t xml:space="preserve">. </w:t>
      </w:r>
    </w:p>
    <w:p w14:paraId="3F3E9E92" w14:textId="05783BE5" w:rsidR="00644C3A" w:rsidRPr="00080BAF" w:rsidRDefault="00A54991" w:rsidP="007C158D">
      <w:pPr>
        <w:pStyle w:val="Smlouva-eslo"/>
        <w:keepNext/>
        <w:widowControl/>
        <w:numPr>
          <w:ilvl w:val="1"/>
          <w:numId w:val="10"/>
        </w:numPr>
        <w:tabs>
          <w:tab w:val="clear" w:pos="1000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77155">
        <w:rPr>
          <w:rFonts w:ascii="Tahoma" w:hAnsi="Tahoma" w:cs="Tahoma"/>
          <w:b/>
          <w:bCs/>
          <w:sz w:val="22"/>
          <w:szCs w:val="22"/>
        </w:rPr>
        <w:t xml:space="preserve">Projektová </w:t>
      </w:r>
      <w:r w:rsidRPr="00577FAF">
        <w:rPr>
          <w:rFonts w:ascii="Tahoma" w:hAnsi="Tahoma" w:cs="Tahoma"/>
          <w:b/>
          <w:bCs/>
          <w:sz w:val="22"/>
          <w:szCs w:val="22"/>
        </w:rPr>
        <w:t xml:space="preserve">dokumentace </w:t>
      </w:r>
      <w:r w:rsidR="00317ED3">
        <w:rPr>
          <w:rFonts w:ascii="Tahoma" w:hAnsi="Tahoma" w:cs="Tahoma"/>
          <w:b/>
          <w:bCs/>
          <w:sz w:val="22"/>
          <w:szCs w:val="22"/>
        </w:rPr>
        <w:t>pro provádění stavby</w:t>
      </w:r>
    </w:p>
    <w:p w14:paraId="72909F50" w14:textId="66E81DE4" w:rsidR="000F3C73" w:rsidRDefault="00104090" w:rsidP="000F3C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Předmětem této části díla je zpracování p</w:t>
      </w:r>
      <w:r w:rsidR="00644C3A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644C3A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644C3A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bude obsahovat veškeré náležitosti stanovené </w:t>
      </w:r>
      <w:r>
        <w:rPr>
          <w:rFonts w:ascii="Tahoma" w:hAnsi="Tahoma" w:cs="Tahoma"/>
          <w:sz w:val="22"/>
          <w:szCs w:val="22"/>
        </w:rPr>
        <w:t xml:space="preserve">zákonem 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č. 283/2021 Sb., stavební zákon, ve znění pozdějších předpisů</w:t>
      </w:r>
      <w:r w:rsidR="0023718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9503BD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dále jen „stavební zákon“)</w:t>
      </w:r>
      <w:r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AD317B">
        <w:rPr>
          <w:rFonts w:ascii="Tahoma" w:hAnsi="Tahoma" w:cs="Tahoma"/>
          <w:sz w:val="22"/>
          <w:szCs w:val="22"/>
        </w:rPr>
        <w:t>a</w:t>
      </w:r>
      <w:r w:rsidR="000F3C73" w:rsidRPr="00AD317B">
        <w:rPr>
          <w:rFonts w:ascii="Tahoma" w:hAnsi="Tahoma" w:cs="Tahoma"/>
          <w:sz w:val="22"/>
          <w:szCs w:val="22"/>
        </w:rPr>
        <w:t xml:space="preserve"> jeho</w:t>
      </w:r>
      <w:r w:rsidR="00644C3A"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souvisejícími předpisy </w:t>
      </w:r>
      <w:r w:rsidR="000F3C73">
        <w:rPr>
          <w:rFonts w:ascii="Tahoma" w:hAnsi="Tahoma" w:cs="Tahoma"/>
          <w:sz w:val="22"/>
          <w:szCs w:val="22"/>
        </w:rPr>
        <w:t>vč.</w:t>
      </w:r>
      <w:r w:rsidR="00644C3A" w:rsidRPr="00080BAF">
        <w:rPr>
          <w:rFonts w:ascii="Tahoma" w:hAnsi="Tahoma" w:cs="Tahoma"/>
          <w:sz w:val="22"/>
          <w:szCs w:val="22"/>
        </w:rPr>
        <w:t xml:space="preserve"> zakreslení všech inženýrských sítí (tras technické infrastruktury) dotčených realizací projektované stavby</w:t>
      </w:r>
      <w:r w:rsidR="00E21BE3">
        <w:rPr>
          <w:rFonts w:ascii="Tahoma" w:hAnsi="Tahoma" w:cs="Tahoma"/>
          <w:sz w:val="22"/>
          <w:szCs w:val="22"/>
        </w:rPr>
        <w:t xml:space="preserve"> s tím, že</w:t>
      </w:r>
      <w:r w:rsidR="00E07356">
        <w:rPr>
          <w:rFonts w:ascii="Tahoma" w:hAnsi="Tahoma" w:cs="Tahoma"/>
          <w:sz w:val="22"/>
          <w:szCs w:val="22"/>
        </w:rPr>
        <w:t xml:space="preserve"> by pro stavb</w:t>
      </w:r>
      <w:r w:rsidR="00186DFA">
        <w:rPr>
          <w:rFonts w:ascii="Tahoma" w:hAnsi="Tahoma" w:cs="Tahoma"/>
          <w:sz w:val="22"/>
          <w:szCs w:val="22"/>
        </w:rPr>
        <w:t xml:space="preserve">u nemělo být potřebné povolení záměru </w:t>
      </w:r>
      <w:r w:rsidR="00AF77CE">
        <w:rPr>
          <w:rFonts w:ascii="Tahoma" w:hAnsi="Tahoma" w:cs="Tahoma"/>
          <w:sz w:val="22"/>
          <w:szCs w:val="22"/>
        </w:rPr>
        <w:t>dle stavebního zákona</w:t>
      </w:r>
      <w:r w:rsidR="005E6FB4">
        <w:rPr>
          <w:rFonts w:ascii="Tahoma" w:hAnsi="Tahoma" w:cs="Tahoma"/>
          <w:sz w:val="22"/>
          <w:szCs w:val="22"/>
        </w:rPr>
        <w:t xml:space="preserve">, jelikož jde o </w:t>
      </w:r>
      <w:r w:rsidR="00BE0ABB">
        <w:rPr>
          <w:rFonts w:ascii="Tahoma" w:hAnsi="Tahoma" w:cs="Tahoma"/>
          <w:sz w:val="22"/>
          <w:szCs w:val="22"/>
        </w:rPr>
        <w:t>drobnou</w:t>
      </w:r>
      <w:r w:rsidR="005E6FB4">
        <w:rPr>
          <w:rFonts w:ascii="Tahoma" w:hAnsi="Tahoma" w:cs="Tahoma"/>
          <w:sz w:val="22"/>
          <w:szCs w:val="22"/>
        </w:rPr>
        <w:t xml:space="preserve"> stavbu ve smyslu </w:t>
      </w:r>
      <w:r w:rsidR="00BF19AC">
        <w:rPr>
          <w:rFonts w:ascii="Tahoma" w:hAnsi="Tahoma" w:cs="Tahoma"/>
          <w:sz w:val="22"/>
          <w:szCs w:val="22"/>
        </w:rPr>
        <w:t>Přílohy č. 1 stavebního zákona</w:t>
      </w:r>
      <w:r w:rsidR="00644C3A" w:rsidRPr="00080BAF">
        <w:rPr>
          <w:rFonts w:ascii="Tahoma" w:hAnsi="Tahoma" w:cs="Tahoma"/>
          <w:sz w:val="22"/>
          <w:szCs w:val="22"/>
        </w:rPr>
        <w:t>.</w:t>
      </w:r>
    </w:p>
    <w:p w14:paraId="40EB1626" w14:textId="521593DE" w:rsidR="00B055DE" w:rsidRPr="00B055DE" w:rsidRDefault="00B312A9" w:rsidP="00BF19AC">
      <w:pPr>
        <w:pStyle w:val="Zkladntext"/>
        <w:widowControl w:val="0"/>
        <w:tabs>
          <w:tab w:val="clear" w:pos="540"/>
          <w:tab w:val="clear" w:pos="1260"/>
          <w:tab w:val="clear" w:pos="1980"/>
          <w:tab w:val="clear" w:pos="3960"/>
        </w:tabs>
        <w:autoSpaceDE w:val="0"/>
        <w:autoSpaceDN w:val="0"/>
        <w:spacing w:before="120"/>
        <w:ind w:left="851"/>
        <w:rPr>
          <w:rFonts w:ascii="Tahoma" w:hAnsi="Tahoma" w:cs="Tahoma"/>
          <w:sz w:val="22"/>
          <w:szCs w:val="22"/>
        </w:rPr>
      </w:pPr>
      <w:bookmarkStart w:id="0" w:name="_Hlk124428707"/>
      <w:r>
        <w:rPr>
          <w:rFonts w:ascii="Tahoma" w:hAnsi="Tahoma" w:cs="Tahoma"/>
          <w:b/>
          <w:bCs/>
          <w:sz w:val="22"/>
          <w:szCs w:val="22"/>
        </w:rPr>
        <w:t xml:space="preserve">Pro vyloučení </w:t>
      </w:r>
      <w:r w:rsidR="00A33F1B">
        <w:rPr>
          <w:rFonts w:ascii="Tahoma" w:hAnsi="Tahoma" w:cs="Tahoma"/>
          <w:b/>
          <w:bCs/>
          <w:sz w:val="22"/>
          <w:szCs w:val="22"/>
        </w:rPr>
        <w:t xml:space="preserve">pochybností </w:t>
      </w:r>
      <w:r w:rsidR="000B4795">
        <w:rPr>
          <w:rFonts w:ascii="Tahoma" w:hAnsi="Tahoma" w:cs="Tahoma"/>
          <w:b/>
          <w:bCs/>
          <w:sz w:val="22"/>
          <w:szCs w:val="22"/>
        </w:rPr>
        <w:t xml:space="preserve">však </w:t>
      </w:r>
      <w:r w:rsidR="00A33F1B">
        <w:rPr>
          <w:rFonts w:ascii="Tahoma" w:hAnsi="Tahoma" w:cs="Tahoma"/>
          <w:b/>
          <w:bCs/>
          <w:sz w:val="22"/>
          <w:szCs w:val="22"/>
        </w:rPr>
        <w:t>zhotovitel v</w:t>
      </w:r>
      <w:r w:rsidR="006C55CD">
        <w:rPr>
          <w:rFonts w:ascii="Tahoma" w:hAnsi="Tahoma" w:cs="Tahoma"/>
          <w:b/>
          <w:bCs/>
          <w:sz w:val="22"/>
          <w:szCs w:val="22"/>
        </w:rPr>
        <w:t xml:space="preserve"> rámci této části díla </w:t>
      </w:r>
      <w:r w:rsidR="001D705D">
        <w:rPr>
          <w:rFonts w:ascii="Tahoma" w:hAnsi="Tahoma" w:cs="Tahoma"/>
          <w:b/>
          <w:bCs/>
          <w:sz w:val="22"/>
          <w:szCs w:val="22"/>
        </w:rPr>
        <w:t>ja</w:t>
      </w:r>
      <w:r w:rsidR="002D29F5">
        <w:rPr>
          <w:rFonts w:ascii="Tahoma" w:hAnsi="Tahoma" w:cs="Tahoma"/>
          <w:b/>
          <w:bCs/>
          <w:sz w:val="22"/>
          <w:szCs w:val="22"/>
        </w:rPr>
        <w:t xml:space="preserve">ko součást projektové dokumentace </w:t>
      </w:r>
      <w:r w:rsidR="006C55CD">
        <w:rPr>
          <w:rFonts w:ascii="Tahoma" w:hAnsi="Tahoma" w:cs="Tahoma"/>
          <w:b/>
          <w:bCs/>
          <w:sz w:val="22"/>
          <w:szCs w:val="22"/>
        </w:rPr>
        <w:t>zajistí rovněž písemn</w:t>
      </w:r>
      <w:r w:rsidR="00E60C5E">
        <w:rPr>
          <w:rFonts w:ascii="Tahoma" w:hAnsi="Tahoma" w:cs="Tahoma"/>
          <w:b/>
          <w:bCs/>
          <w:sz w:val="22"/>
          <w:szCs w:val="22"/>
        </w:rPr>
        <w:t>ou</w:t>
      </w:r>
      <w:r w:rsidR="006C55CD" w:rsidRPr="006C55CD">
        <w:rPr>
          <w:rFonts w:ascii="Tahoma" w:hAnsi="Tahoma" w:cs="Tahoma"/>
          <w:b/>
          <w:bCs/>
          <w:sz w:val="22"/>
          <w:szCs w:val="22"/>
        </w:rPr>
        <w:t xml:space="preserve"> 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předběžnou informaci </w:t>
      </w:r>
      <w:r w:rsidR="006C55CD" w:rsidRPr="006C55CD">
        <w:rPr>
          <w:rFonts w:ascii="Tahoma" w:hAnsi="Tahoma" w:cs="Tahoma"/>
          <w:b/>
          <w:bCs/>
          <w:sz w:val="22"/>
          <w:szCs w:val="22"/>
        </w:rPr>
        <w:t>stavebního úřadu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 dle § 174 stavebního zákona</w:t>
      </w:r>
      <w:r w:rsidR="00581E95">
        <w:rPr>
          <w:rFonts w:ascii="Tahoma" w:hAnsi="Tahoma" w:cs="Tahoma"/>
          <w:b/>
          <w:bCs/>
          <w:sz w:val="22"/>
          <w:szCs w:val="22"/>
        </w:rPr>
        <w:t xml:space="preserve"> (dále jen „předběžná informace“)</w:t>
      </w:r>
      <w:r w:rsidR="006C55CD" w:rsidRPr="006C55CD">
        <w:rPr>
          <w:rFonts w:ascii="Tahoma" w:hAnsi="Tahoma" w:cs="Tahoma"/>
          <w:b/>
          <w:bCs/>
          <w:sz w:val="22"/>
          <w:szCs w:val="22"/>
        </w:rPr>
        <w:t xml:space="preserve">, zda stavební záměr vyžaduje či nevyžaduje </w:t>
      </w:r>
      <w:r w:rsidR="00C53F2B">
        <w:rPr>
          <w:rFonts w:ascii="Tahoma" w:hAnsi="Tahoma" w:cs="Tahoma"/>
          <w:b/>
          <w:bCs/>
          <w:sz w:val="22"/>
          <w:szCs w:val="22"/>
        </w:rPr>
        <w:t xml:space="preserve">příslušné </w:t>
      </w:r>
      <w:r w:rsidR="006C55CD" w:rsidRPr="006C55CD">
        <w:rPr>
          <w:rFonts w:ascii="Tahoma" w:hAnsi="Tahoma" w:cs="Tahoma"/>
          <w:b/>
          <w:bCs/>
          <w:sz w:val="22"/>
          <w:szCs w:val="22"/>
        </w:rPr>
        <w:t xml:space="preserve">povolení </w:t>
      </w:r>
      <w:r w:rsidR="00B24147">
        <w:rPr>
          <w:rFonts w:ascii="Tahoma" w:hAnsi="Tahoma" w:cs="Tahoma"/>
          <w:b/>
          <w:bCs/>
          <w:sz w:val="22"/>
          <w:szCs w:val="22"/>
        </w:rPr>
        <w:t xml:space="preserve">záměru </w:t>
      </w:r>
      <w:r w:rsidR="006C55CD" w:rsidRPr="006C55CD">
        <w:rPr>
          <w:rFonts w:ascii="Tahoma" w:hAnsi="Tahoma" w:cs="Tahoma"/>
          <w:b/>
          <w:bCs/>
          <w:sz w:val="22"/>
          <w:szCs w:val="22"/>
        </w:rPr>
        <w:t>pro provedení předmětných prací.</w:t>
      </w:r>
      <w:r w:rsidR="00DB2467">
        <w:rPr>
          <w:rFonts w:ascii="Tahoma" w:hAnsi="Tahoma" w:cs="Tahoma"/>
          <w:b/>
          <w:bCs/>
          <w:sz w:val="22"/>
          <w:szCs w:val="22"/>
        </w:rPr>
        <w:t xml:space="preserve"> </w:t>
      </w:r>
    </w:p>
    <w:bookmarkEnd w:id="0"/>
    <w:p w14:paraId="4ABA1D92" w14:textId="025D5F07" w:rsidR="0082774E" w:rsidRPr="00E0485A" w:rsidRDefault="00644C3A" w:rsidP="009E15DE">
      <w:pPr>
        <w:pStyle w:val="Zkladntext"/>
        <w:widowControl w:val="0"/>
        <w:tabs>
          <w:tab w:val="clear" w:pos="540"/>
          <w:tab w:val="clear" w:pos="1260"/>
          <w:tab w:val="clear" w:pos="1980"/>
          <w:tab w:val="clear" w:pos="3960"/>
        </w:tabs>
        <w:autoSpaceDE w:val="0"/>
        <w:autoSpaceDN w:val="0"/>
        <w:spacing w:before="120"/>
        <w:ind w:left="851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zpracována do podrobností nezbytných pro zpracování nabídky pro realizaci stavby dle § 89 až § 95 zákona č. 134/2016 Sb., o zadávání veřejných zakázek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„zákon č. 134/2016 Sb.“) a v rozsahu a struktuře dle vyhlášky č. 169/2016 Sb., o stanovení rozsahu dokumentace veřejné zakázky na stavební práce a soupisu stavebních prací, dodávek a služeb s výkazem výměr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</w:t>
      </w:r>
      <w:r w:rsidR="000F3C73">
        <w:rPr>
          <w:rFonts w:ascii="Tahoma" w:hAnsi="Tahoma" w:cs="Tahoma"/>
          <w:sz w:val="22"/>
          <w:szCs w:val="22"/>
        </w:rPr>
        <w:t>vyhláška č.</w:t>
      </w:r>
      <w:r w:rsidR="00315740">
        <w:rPr>
          <w:rFonts w:ascii="Tahoma" w:hAnsi="Tahoma" w:cs="Tahoma"/>
          <w:sz w:val="22"/>
          <w:szCs w:val="22"/>
        </w:rPr>
        <w:t> </w:t>
      </w:r>
      <w:r w:rsidR="000F3C73">
        <w:rPr>
          <w:rFonts w:ascii="Tahoma" w:hAnsi="Tahoma" w:cs="Tahoma"/>
          <w:sz w:val="22"/>
          <w:szCs w:val="22"/>
        </w:rPr>
        <w:t>169/20016 Sb.</w:t>
      </w:r>
      <w:r w:rsidRPr="00E0485A">
        <w:rPr>
          <w:rFonts w:ascii="Tahoma" w:hAnsi="Tahoma" w:cs="Tahoma"/>
          <w:sz w:val="22"/>
          <w:szCs w:val="22"/>
        </w:rPr>
        <w:t>“).</w:t>
      </w:r>
    </w:p>
    <w:p w14:paraId="5E1D23EB" w14:textId="474553D4" w:rsidR="0081052A" w:rsidRDefault="00644C3A" w:rsidP="006A5A3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obsahovat dokumentaci stavebních objektů a provozních souborů</w:t>
      </w:r>
      <w:r w:rsidR="006A5A36">
        <w:rPr>
          <w:rFonts w:ascii="Tahoma" w:hAnsi="Tahoma" w:cs="Tahoma"/>
          <w:sz w:val="22"/>
          <w:szCs w:val="22"/>
        </w:rPr>
        <w:t>.</w:t>
      </w:r>
    </w:p>
    <w:p w14:paraId="483AEFE3" w14:textId="7CC28BD6" w:rsidR="00E24CEE" w:rsidRPr="00FE2669" w:rsidRDefault="006A5A36" w:rsidP="0044298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bude projektová dokumentace obsahovat</w:t>
      </w:r>
      <w:r w:rsidR="00644C3A" w:rsidRPr="00E0485A">
        <w:rPr>
          <w:rFonts w:ascii="Tahoma" w:hAnsi="Tahoma" w:cs="Tahoma"/>
          <w:sz w:val="22"/>
          <w:szCs w:val="22"/>
        </w:rPr>
        <w:t> </w:t>
      </w:r>
      <w:r w:rsidR="00F23D47">
        <w:rPr>
          <w:rFonts w:ascii="Tahoma" w:hAnsi="Tahoma" w:cs="Tahoma"/>
          <w:sz w:val="22"/>
          <w:szCs w:val="22"/>
        </w:rPr>
        <w:t xml:space="preserve">oceněný i neoceněný </w:t>
      </w:r>
      <w:r w:rsidRPr="00FE2669">
        <w:rPr>
          <w:rFonts w:ascii="Tahoma" w:hAnsi="Tahoma" w:cs="Tahoma"/>
          <w:sz w:val="22"/>
          <w:szCs w:val="22"/>
        </w:rPr>
        <w:t>soupis stavebních prací, dodávek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>služeb s výkazem výměr (dále jen „soupis prací“) zpracovaný dle vyhlášky č. 169/2016 Sb. Soupis prací bude členěný dle jednotlivých stavebních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 xml:space="preserve">inženýrských objektů a provozních souborů v členění podle </w:t>
      </w:r>
      <w:r w:rsidR="00E24CEE">
        <w:rPr>
          <w:rFonts w:ascii="Tahoma" w:hAnsi="Tahoma" w:cs="Tahoma"/>
          <w:sz w:val="22"/>
          <w:szCs w:val="22"/>
        </w:rPr>
        <w:t>projektové dokumentace</w:t>
      </w:r>
      <w:r w:rsidR="00745E5C">
        <w:rPr>
          <w:rFonts w:ascii="Tahoma" w:hAnsi="Tahoma" w:cs="Tahoma"/>
          <w:sz w:val="22"/>
          <w:szCs w:val="22"/>
        </w:rPr>
        <w:t xml:space="preserve"> a také tzv</w:t>
      </w:r>
      <w:r w:rsidR="00D46582">
        <w:rPr>
          <w:rFonts w:ascii="Tahoma" w:hAnsi="Tahoma" w:cs="Tahoma"/>
          <w:sz w:val="22"/>
          <w:szCs w:val="22"/>
        </w:rPr>
        <w:t>. vedlejších a ostatních nákladů</w:t>
      </w:r>
      <w:r>
        <w:rPr>
          <w:rFonts w:ascii="Tahoma" w:hAnsi="Tahoma" w:cs="Tahoma"/>
          <w:sz w:val="22"/>
          <w:szCs w:val="22"/>
        </w:rPr>
        <w:t xml:space="preserve">. </w:t>
      </w:r>
      <w:r w:rsidR="00E24CEE"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971C28">
        <w:rPr>
          <w:rFonts w:ascii="Tahoma" w:hAnsi="Tahoma" w:cs="Tahoma"/>
          <w:sz w:val="22"/>
          <w:szCs w:val="22"/>
        </w:rPr>
        <w:t>,</w:t>
      </w:r>
      <w:r w:rsidR="00293E96" w:rsidRPr="00293E96">
        <w:rPr>
          <w:rFonts w:ascii="Tahoma" w:hAnsi="Tahoma" w:cs="Tahoma"/>
          <w:sz w:val="22"/>
          <w:szCs w:val="22"/>
        </w:rPr>
        <w:t xml:space="preserve"> </w:t>
      </w:r>
      <w:r w:rsidR="00293E96">
        <w:rPr>
          <w:rFonts w:ascii="Tahoma" w:hAnsi="Tahoma" w:cs="Tahoma"/>
          <w:sz w:val="22"/>
          <w:szCs w:val="22"/>
        </w:rPr>
        <w:t>a to buď RTS, ÚRS nebo OTSKP</w:t>
      </w:r>
      <w:r w:rsidR="00E24CEE" w:rsidRPr="00521520">
        <w:rPr>
          <w:rFonts w:ascii="Tahoma" w:hAnsi="Tahoma" w:cs="Tahoma"/>
          <w:sz w:val="22"/>
          <w:szCs w:val="22"/>
        </w:rPr>
        <w:t xml:space="preserve">. </w:t>
      </w:r>
      <w:r w:rsidR="00293E96">
        <w:rPr>
          <w:rFonts w:ascii="Tahoma" w:hAnsi="Tahoma" w:cs="Tahoma"/>
          <w:sz w:val="22"/>
          <w:szCs w:val="22"/>
        </w:rPr>
        <w:t xml:space="preserve">Uvedené </w:t>
      </w:r>
      <w:r w:rsidR="00E24CEE" w:rsidRPr="00521520">
        <w:rPr>
          <w:rFonts w:ascii="Tahoma" w:hAnsi="Tahoma" w:cs="Tahoma"/>
          <w:sz w:val="22"/>
          <w:szCs w:val="22"/>
        </w:rPr>
        <w:t>standardizovan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cenov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soustav</w:t>
      </w:r>
      <w:r w:rsidR="00052E90">
        <w:rPr>
          <w:rFonts w:ascii="Tahoma" w:hAnsi="Tahoma" w:cs="Tahoma"/>
          <w:sz w:val="22"/>
          <w:szCs w:val="22"/>
        </w:rPr>
        <w:t>y</w:t>
      </w:r>
      <w:r w:rsidR="00E24CEE"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052E90">
        <w:rPr>
          <w:rFonts w:ascii="Tahoma" w:hAnsi="Tahoma" w:cs="Tahoma"/>
          <w:sz w:val="22"/>
          <w:szCs w:val="22"/>
        </w:rPr>
        <w:t>í</w:t>
      </w:r>
      <w:r w:rsidR="00E24CEE" w:rsidRPr="00521520">
        <w:rPr>
          <w:rFonts w:ascii="Tahoma" w:hAnsi="Tahoma" w:cs="Tahoma"/>
          <w:sz w:val="22"/>
          <w:szCs w:val="22"/>
        </w:rPr>
        <w:t xml:space="preserve"> z obecně přijatelných principů a transparentního základu a splň</w:t>
      </w:r>
      <w:r w:rsidR="0005004D">
        <w:rPr>
          <w:rFonts w:ascii="Tahoma" w:hAnsi="Tahoma" w:cs="Tahoma"/>
          <w:sz w:val="22"/>
          <w:szCs w:val="22"/>
        </w:rPr>
        <w:t>ují</w:t>
      </w:r>
      <w:r w:rsidR="00E24CEE" w:rsidRPr="00521520">
        <w:rPr>
          <w:rFonts w:ascii="Tahoma" w:hAnsi="Tahoma" w:cs="Tahoma"/>
          <w:sz w:val="22"/>
          <w:szCs w:val="22"/>
        </w:rPr>
        <w:t xml:space="preserve"> definici cenové soustavy podle § 11 vyhlášky č. 169/2016 Sb. V soupisu prací nesmí být uvedeny soubory a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cenové soustavě. Pokud bude jednotková cena vyšší než jednotková cena uvedená v cenové soustavě, bude nutné tento rozdíl zhotovitelem vysvětlit.</w:t>
      </w:r>
      <w:r w:rsidR="00442986">
        <w:rPr>
          <w:rFonts w:ascii="Tahoma" w:hAnsi="Tahoma" w:cs="Tahoma"/>
          <w:sz w:val="22"/>
          <w:szCs w:val="22"/>
        </w:rPr>
        <w:t xml:space="preserve"> </w:t>
      </w:r>
    </w:p>
    <w:p w14:paraId="3BF0DC39" w14:textId="64FE263B" w:rsidR="00644C3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projektové dokumentaci nesmí být stanoveny tak, aby určitým dodavatelům bezdůvodně přímo nebo nepřímo zaručovaly konkurenční výhodu nebo vytvářely bezdůvodné překážky hospodářské soutěže.</w:t>
      </w:r>
      <w:r w:rsidR="00E24CEE">
        <w:rPr>
          <w:rFonts w:ascii="Tahoma" w:hAnsi="Tahoma" w:cs="Tahoma"/>
          <w:sz w:val="22"/>
          <w:szCs w:val="22"/>
        </w:rPr>
        <w:t xml:space="preserve"> </w:t>
      </w:r>
      <w:r w:rsidR="00E24CEE" w:rsidRPr="006B17B7">
        <w:rPr>
          <w:rFonts w:ascii="Tahoma" w:hAnsi="Tahoma" w:cs="Tahoma"/>
          <w:sz w:val="22"/>
          <w:szCs w:val="22"/>
        </w:rPr>
        <w:t xml:space="preserve">Technické </w:t>
      </w:r>
      <w:r w:rsidR="00E24CEE" w:rsidRPr="006B17B7">
        <w:rPr>
          <w:rFonts w:ascii="Tahoma" w:hAnsi="Tahoma" w:cs="Tahoma"/>
          <w:sz w:val="22"/>
          <w:szCs w:val="22"/>
        </w:rPr>
        <w:lastRenderedPageBreak/>
        <w:t>podmínky budou v souladu s předpisy a normami České republiky a Evropských společenství v oblasti výstavby a stavebnictví.</w:t>
      </w:r>
      <w:r w:rsidR="00E24CEE">
        <w:rPr>
          <w:rFonts w:ascii="Tahoma" w:hAnsi="Tahoma" w:cs="Tahoma"/>
          <w:sz w:val="22"/>
          <w:szCs w:val="22"/>
        </w:rPr>
        <w:t xml:space="preserve"> Tato skutečnost bude potvrzena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>
        <w:rPr>
          <w:rFonts w:ascii="Tahoma" w:hAnsi="Tahoma" w:cs="Tahoma"/>
          <w:sz w:val="22"/>
          <w:szCs w:val="22"/>
        </w:rPr>
        <w:t>o</w:t>
      </w:r>
      <w:r w:rsidR="00E24CEE" w:rsidRPr="006B17B7">
        <w:rPr>
          <w:rFonts w:ascii="Tahoma" w:hAnsi="Tahoma" w:cs="Tahoma"/>
          <w:sz w:val="22"/>
          <w:szCs w:val="22"/>
        </w:rPr>
        <w:t>ceněn</w:t>
      </w:r>
      <w:r w:rsidR="00E24CEE">
        <w:rPr>
          <w:rFonts w:ascii="Tahoma" w:hAnsi="Tahoma" w:cs="Tahoma"/>
          <w:sz w:val="22"/>
          <w:szCs w:val="22"/>
        </w:rPr>
        <w:t xml:space="preserve">ém </w:t>
      </w:r>
      <w:r w:rsidR="00E24CEE" w:rsidRPr="006B17B7">
        <w:rPr>
          <w:rFonts w:ascii="Tahoma" w:hAnsi="Tahoma" w:cs="Tahoma"/>
          <w:sz w:val="22"/>
          <w:szCs w:val="22"/>
        </w:rPr>
        <w:t>soupis</w:t>
      </w:r>
      <w:r w:rsidR="00E24CEE">
        <w:rPr>
          <w:rFonts w:ascii="Tahoma" w:hAnsi="Tahoma" w:cs="Tahoma"/>
          <w:sz w:val="22"/>
          <w:szCs w:val="22"/>
        </w:rPr>
        <w:t>u</w:t>
      </w:r>
      <w:r w:rsidR="00E24CEE" w:rsidRPr="006B17B7">
        <w:rPr>
          <w:rFonts w:ascii="Tahoma" w:hAnsi="Tahoma" w:cs="Tahoma"/>
          <w:sz w:val="22"/>
          <w:szCs w:val="22"/>
        </w:rPr>
        <w:t xml:space="preserve"> prací </w:t>
      </w:r>
      <w:r w:rsidR="00E24CEE">
        <w:rPr>
          <w:rFonts w:ascii="Tahoma" w:hAnsi="Tahoma" w:cs="Tahoma"/>
          <w:sz w:val="22"/>
          <w:szCs w:val="22"/>
        </w:rPr>
        <w:t xml:space="preserve">a podepsána </w:t>
      </w:r>
      <w:r w:rsidR="00E24CEE" w:rsidRPr="006B17B7">
        <w:rPr>
          <w:rFonts w:ascii="Tahoma" w:hAnsi="Tahoma" w:cs="Tahoma"/>
          <w:sz w:val="22"/>
          <w:szCs w:val="22"/>
        </w:rPr>
        <w:t>zpracovatelem rozpočtu.</w:t>
      </w:r>
    </w:p>
    <w:p w14:paraId="6C91AAD9" w14:textId="356E0DBC" w:rsidR="00C970BE" w:rsidRPr="00996B77" w:rsidRDefault="00C970BE" w:rsidP="00C970B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1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AC587D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AC587D" w:rsidRPr="00D07199">
        <w:rPr>
          <w:rFonts w:ascii="Tahoma" w:hAnsi="Tahoma" w:cs="Tahoma"/>
          <w:sz w:val="22"/>
          <w:szCs w:val="22"/>
        </w:rPr>
        <w:t>týden</w:t>
      </w:r>
      <w:r w:rsidR="00AC587D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.</w:t>
      </w:r>
    </w:p>
    <w:bookmarkEnd w:id="1"/>
    <w:p w14:paraId="1CBDE936" w14:textId="77777777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3CA873FD" w14:textId="03D7C2DF" w:rsidR="00A54991" w:rsidRPr="00775F19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75F19">
        <w:rPr>
          <w:rFonts w:ascii="Tahoma" w:hAnsi="Tahoma" w:cs="Tahoma"/>
          <w:sz w:val="22"/>
          <w:szCs w:val="22"/>
        </w:rPr>
        <w:t>dokumentace dle odst</w:t>
      </w:r>
      <w:r w:rsidR="00297F60" w:rsidRPr="00775F19">
        <w:rPr>
          <w:rFonts w:ascii="Tahoma" w:hAnsi="Tahoma" w:cs="Tahoma"/>
          <w:sz w:val="22"/>
          <w:szCs w:val="22"/>
        </w:rPr>
        <w:t>. </w:t>
      </w:r>
      <w:r w:rsidRPr="00775F19">
        <w:rPr>
          <w:rFonts w:ascii="Tahoma" w:hAnsi="Tahoma" w:cs="Tahoma"/>
          <w:sz w:val="22"/>
          <w:szCs w:val="22"/>
        </w:rPr>
        <w:t>2 bodu 2</w:t>
      </w:r>
      <w:r w:rsidR="00C273BB" w:rsidRPr="00775F19">
        <w:rPr>
          <w:rFonts w:ascii="Tahoma" w:hAnsi="Tahoma" w:cs="Tahoma"/>
          <w:sz w:val="22"/>
          <w:szCs w:val="22"/>
        </w:rPr>
        <w:t>.1</w:t>
      </w:r>
      <w:r w:rsidRPr="00775F19">
        <w:rPr>
          <w:rFonts w:ascii="Tahoma" w:hAnsi="Tahoma" w:cs="Tahoma"/>
          <w:sz w:val="22"/>
          <w:szCs w:val="22"/>
        </w:rPr>
        <w:t xml:space="preserve"> </w:t>
      </w:r>
      <w:r w:rsidR="001844B4">
        <w:rPr>
          <w:rFonts w:ascii="Tahoma" w:hAnsi="Tahoma" w:cs="Tahoma"/>
          <w:sz w:val="22"/>
          <w:szCs w:val="22"/>
        </w:rPr>
        <w:t xml:space="preserve">a 2.2 </w:t>
      </w:r>
      <w:r w:rsidRPr="00775F19">
        <w:rPr>
          <w:rFonts w:ascii="Tahoma" w:hAnsi="Tahoma" w:cs="Tahoma"/>
          <w:sz w:val="22"/>
          <w:szCs w:val="22"/>
        </w:rPr>
        <w:t xml:space="preserve">tohoto článku </w:t>
      </w:r>
      <w:r w:rsidR="00C273BB" w:rsidRPr="00775F19">
        <w:rPr>
          <w:rFonts w:ascii="Tahoma" w:hAnsi="Tahoma" w:cs="Tahoma"/>
          <w:sz w:val="22"/>
          <w:szCs w:val="22"/>
        </w:rPr>
        <w:t xml:space="preserve">smlouvy </w:t>
      </w:r>
      <w:r w:rsidRPr="00775F19">
        <w:rPr>
          <w:rFonts w:ascii="Tahoma" w:hAnsi="Tahoma" w:cs="Tahoma"/>
          <w:sz w:val="22"/>
          <w:szCs w:val="22"/>
        </w:rPr>
        <w:t>budou objednateli dodány ve 2</w:t>
      </w:r>
      <w:r w:rsidR="00B714F1">
        <w:rPr>
          <w:rFonts w:ascii="Tahoma" w:hAnsi="Tahoma" w:cs="Tahoma"/>
          <w:sz w:val="22"/>
          <w:szCs w:val="22"/>
        </w:rPr>
        <w:t xml:space="preserve"> listinných</w:t>
      </w:r>
      <w:r w:rsidRPr="00775F19">
        <w:rPr>
          <w:rFonts w:ascii="Tahoma" w:hAnsi="Tahoma" w:cs="Tahoma"/>
          <w:sz w:val="22"/>
          <w:szCs w:val="22"/>
        </w:rPr>
        <w:t xml:space="preserve"> vyhotoveních a </w:t>
      </w:r>
      <w:bookmarkStart w:id="2" w:name="_Hlk150498336"/>
      <w:r w:rsidR="008F1160">
        <w:rPr>
          <w:rFonts w:ascii="Tahoma" w:hAnsi="Tahoma" w:cs="Tahoma"/>
          <w:sz w:val="22"/>
          <w:szCs w:val="22"/>
        </w:rPr>
        <w:t xml:space="preserve">elektronicky </w:t>
      </w:r>
      <w:bookmarkEnd w:id="2"/>
      <w:r w:rsidRPr="00775F19">
        <w:rPr>
          <w:rFonts w:ascii="Tahoma" w:hAnsi="Tahoma" w:cs="Tahoma"/>
          <w:sz w:val="22"/>
          <w:szCs w:val="22"/>
        </w:rPr>
        <w:t>ve formátu pro texty *.doc</w:t>
      </w:r>
      <w:r w:rsidR="0015700E">
        <w:rPr>
          <w:rFonts w:ascii="Tahoma" w:hAnsi="Tahoma" w:cs="Tahoma"/>
          <w:sz w:val="22"/>
          <w:szCs w:val="22"/>
        </w:rPr>
        <w:t>/</w:t>
      </w:r>
      <w:bookmarkStart w:id="3" w:name="_Hlk150510430"/>
      <w:r w:rsidR="0015700E">
        <w:rPr>
          <w:rFonts w:ascii="Tahoma" w:hAnsi="Tahoma" w:cs="Tahoma"/>
          <w:sz w:val="22"/>
          <w:szCs w:val="22"/>
        </w:rPr>
        <w:t>docx</w:t>
      </w:r>
      <w:bookmarkEnd w:id="3"/>
      <w:r w:rsidR="0007465C">
        <w:rPr>
          <w:rFonts w:ascii="Tahoma" w:hAnsi="Tahoma" w:cs="Tahoma"/>
          <w:sz w:val="22"/>
          <w:szCs w:val="22"/>
        </w:rPr>
        <w:t xml:space="preserve"> </w:t>
      </w:r>
      <w:r w:rsidRPr="00775F19">
        <w:rPr>
          <w:rFonts w:ascii="Tahoma" w:hAnsi="Tahoma" w:cs="Tahoma"/>
          <w:sz w:val="22"/>
          <w:szCs w:val="22"/>
        </w:rPr>
        <w:t>(*.rtf), pro tabulky *.xls</w:t>
      </w:r>
      <w:r w:rsidR="00022804">
        <w:rPr>
          <w:rFonts w:ascii="Tahoma" w:hAnsi="Tahoma" w:cs="Tahoma"/>
          <w:sz w:val="22"/>
          <w:szCs w:val="22"/>
        </w:rPr>
        <w:t>/xlsx</w:t>
      </w:r>
      <w:r w:rsidRPr="00775F19">
        <w:rPr>
          <w:rFonts w:ascii="Tahoma" w:hAnsi="Tahoma" w:cs="Tahoma"/>
          <w:sz w:val="22"/>
          <w:szCs w:val="22"/>
        </w:rPr>
        <w:t>, pro</w:t>
      </w:r>
      <w:r w:rsidR="00C273BB" w:rsidRPr="00775F19">
        <w:rPr>
          <w:rFonts w:ascii="Tahoma" w:hAnsi="Tahoma" w:cs="Tahoma"/>
          <w:sz w:val="22"/>
          <w:szCs w:val="22"/>
        </w:rPr>
        <w:t> </w:t>
      </w:r>
      <w:r w:rsidRPr="00775F19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9141FE" w:rsidRPr="009141FE">
        <w:rPr>
          <w:rFonts w:ascii="Tahoma" w:hAnsi="Tahoma" w:cs="Tahoma"/>
          <w:sz w:val="22"/>
          <w:szCs w:val="22"/>
        </w:rPr>
        <w:t xml:space="preserve"> </w:t>
      </w:r>
      <w:r w:rsidR="009141FE" w:rsidRPr="00080BAF">
        <w:rPr>
          <w:rFonts w:ascii="Tahoma" w:hAnsi="Tahoma" w:cs="Tahoma"/>
          <w:sz w:val="22"/>
          <w:szCs w:val="22"/>
        </w:rPr>
        <w:t>a zároveň *.pdf</w:t>
      </w:r>
      <w:r w:rsidRPr="00775F19">
        <w:rPr>
          <w:rFonts w:ascii="Tahoma" w:hAnsi="Tahoma" w:cs="Tahoma"/>
          <w:sz w:val="22"/>
          <w:szCs w:val="22"/>
        </w:rPr>
        <w:t>,</w:t>
      </w:r>
      <w:r w:rsidR="00B048A9">
        <w:rPr>
          <w:rFonts w:ascii="Tahoma" w:hAnsi="Tahoma" w:cs="Tahoma"/>
          <w:sz w:val="22"/>
          <w:szCs w:val="22"/>
        </w:rPr>
        <w:t xml:space="preserve"> </w:t>
      </w:r>
    </w:p>
    <w:p w14:paraId="4E781055" w14:textId="28E50BC2" w:rsidR="00644C3A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644C3A">
        <w:rPr>
          <w:rFonts w:ascii="Tahoma" w:hAnsi="Tahoma" w:cs="Tahoma"/>
          <w:sz w:val="22"/>
          <w:szCs w:val="22"/>
        </w:rPr>
        <w:t>dokumentace dle odst</w:t>
      </w:r>
      <w:r w:rsidR="00297F60" w:rsidRPr="00644C3A">
        <w:rPr>
          <w:rFonts w:ascii="Tahoma" w:hAnsi="Tahoma" w:cs="Tahoma"/>
          <w:sz w:val="22"/>
          <w:szCs w:val="22"/>
        </w:rPr>
        <w:t>. </w:t>
      </w:r>
      <w:r w:rsidRPr="00644C3A">
        <w:rPr>
          <w:rFonts w:ascii="Tahoma" w:hAnsi="Tahoma" w:cs="Tahoma"/>
          <w:sz w:val="22"/>
          <w:szCs w:val="22"/>
        </w:rPr>
        <w:t xml:space="preserve">2 bodu </w:t>
      </w:r>
      <w:r w:rsidR="006E6D18" w:rsidRPr="00644C3A">
        <w:rPr>
          <w:rFonts w:ascii="Tahoma" w:hAnsi="Tahoma" w:cs="Tahoma"/>
          <w:sz w:val="22"/>
          <w:szCs w:val="22"/>
        </w:rPr>
        <w:t>2.</w:t>
      </w:r>
      <w:r w:rsidR="00644C3A" w:rsidRPr="00644C3A">
        <w:rPr>
          <w:rFonts w:ascii="Tahoma" w:hAnsi="Tahoma" w:cs="Tahoma"/>
          <w:sz w:val="22"/>
          <w:szCs w:val="22"/>
        </w:rPr>
        <w:t>2</w:t>
      </w:r>
      <w:r w:rsidR="00980345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>tohoto článku smlouvy bud</w:t>
      </w:r>
      <w:r w:rsidR="00370BA6">
        <w:rPr>
          <w:rFonts w:ascii="Tahoma" w:hAnsi="Tahoma" w:cs="Tahoma"/>
          <w:sz w:val="22"/>
          <w:szCs w:val="22"/>
        </w:rPr>
        <w:t>e</w:t>
      </w:r>
      <w:r w:rsidRPr="00644C3A">
        <w:rPr>
          <w:rFonts w:ascii="Tahoma" w:hAnsi="Tahoma" w:cs="Tahoma"/>
          <w:sz w:val="22"/>
          <w:szCs w:val="22"/>
        </w:rPr>
        <w:t xml:space="preserve"> objednateli dodán</w:t>
      </w:r>
      <w:r w:rsidR="00370BA6">
        <w:rPr>
          <w:rFonts w:ascii="Tahoma" w:hAnsi="Tahoma" w:cs="Tahoma"/>
          <w:sz w:val="22"/>
          <w:szCs w:val="22"/>
        </w:rPr>
        <w:t>a</w:t>
      </w:r>
      <w:r w:rsidRPr="00644C3A">
        <w:rPr>
          <w:rFonts w:ascii="Tahoma" w:hAnsi="Tahoma" w:cs="Tahoma"/>
          <w:sz w:val="22"/>
          <w:szCs w:val="22"/>
        </w:rPr>
        <w:t xml:space="preserve"> v</w:t>
      </w:r>
      <w:r w:rsidR="0054760B">
        <w:rPr>
          <w:rFonts w:ascii="Tahoma" w:hAnsi="Tahoma" w:cs="Tahoma"/>
          <w:sz w:val="22"/>
          <w:szCs w:val="22"/>
        </w:rPr>
        <w:t>e</w:t>
      </w:r>
      <w:r w:rsidR="00B048A9">
        <w:rPr>
          <w:rFonts w:ascii="Tahoma" w:hAnsi="Tahoma" w:cs="Tahoma"/>
          <w:sz w:val="22"/>
          <w:szCs w:val="22"/>
        </w:rPr>
        <w:t xml:space="preserve"> </w:t>
      </w:r>
      <w:r w:rsidR="00F95E06">
        <w:rPr>
          <w:rFonts w:ascii="Tahoma" w:hAnsi="Tahoma" w:cs="Tahoma"/>
          <w:sz w:val="22"/>
          <w:szCs w:val="22"/>
        </w:rPr>
        <w:t>3</w:t>
      </w:r>
      <w:r w:rsidR="00B048A9">
        <w:rPr>
          <w:rFonts w:ascii="Tahoma" w:hAnsi="Tahoma" w:cs="Tahoma"/>
          <w:sz w:val="22"/>
          <w:szCs w:val="22"/>
        </w:rPr>
        <w:t> </w:t>
      </w:r>
      <w:r w:rsidR="00B714F1">
        <w:rPr>
          <w:rFonts w:ascii="Tahoma" w:hAnsi="Tahoma" w:cs="Tahoma"/>
          <w:sz w:val="22"/>
          <w:szCs w:val="22"/>
        </w:rPr>
        <w:t>listinných</w:t>
      </w:r>
      <w:r w:rsidR="00FE4A8F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 xml:space="preserve">vyhotoveních a </w:t>
      </w:r>
      <w:r w:rsidR="00007DE1">
        <w:rPr>
          <w:rFonts w:ascii="Tahoma" w:hAnsi="Tahoma" w:cs="Tahoma"/>
          <w:sz w:val="22"/>
          <w:szCs w:val="22"/>
        </w:rPr>
        <w:t xml:space="preserve">1x </w:t>
      </w:r>
      <w:r w:rsidR="00293783">
        <w:rPr>
          <w:rFonts w:ascii="Tahoma" w:hAnsi="Tahoma" w:cs="Tahoma"/>
          <w:sz w:val="22"/>
          <w:szCs w:val="22"/>
        </w:rPr>
        <w:t>elektronicky</w:t>
      </w:r>
      <w:r w:rsidR="00E17ED5">
        <w:rPr>
          <w:rFonts w:ascii="Tahoma" w:hAnsi="Tahoma" w:cs="Tahoma"/>
          <w:sz w:val="22"/>
          <w:szCs w:val="22"/>
        </w:rPr>
        <w:t xml:space="preserve"> na přenosovém datovém nosiči</w:t>
      </w:r>
      <w:r w:rsidR="00293783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>ve formátu pro texty *.doc</w:t>
      </w:r>
      <w:r w:rsidR="00F701ED">
        <w:rPr>
          <w:rFonts w:ascii="Tahoma" w:hAnsi="Tahoma" w:cs="Tahoma"/>
          <w:sz w:val="22"/>
          <w:szCs w:val="22"/>
        </w:rPr>
        <w:t>/docx</w:t>
      </w:r>
      <w:r w:rsidRPr="00644C3A">
        <w:rPr>
          <w:rFonts w:ascii="Tahoma" w:hAnsi="Tahoma" w:cs="Tahoma"/>
          <w:sz w:val="22"/>
          <w:szCs w:val="22"/>
        </w:rPr>
        <w:t xml:space="preserve"> (*.rtf), pro</w:t>
      </w:r>
      <w:r w:rsidR="00C273BB" w:rsidRPr="00644C3A">
        <w:rPr>
          <w:rFonts w:ascii="Tahoma" w:hAnsi="Tahoma" w:cs="Tahoma"/>
          <w:sz w:val="22"/>
          <w:szCs w:val="22"/>
        </w:rPr>
        <w:t> </w:t>
      </w:r>
      <w:r w:rsidRPr="00644C3A">
        <w:rPr>
          <w:rFonts w:ascii="Tahoma" w:hAnsi="Tahoma" w:cs="Tahoma"/>
          <w:sz w:val="22"/>
          <w:szCs w:val="22"/>
        </w:rPr>
        <w:t>rozpočty a výkazy výměr *.xls</w:t>
      </w:r>
      <w:r w:rsidR="00081825">
        <w:rPr>
          <w:rFonts w:ascii="Tahoma" w:hAnsi="Tahoma" w:cs="Tahoma"/>
          <w:sz w:val="22"/>
          <w:szCs w:val="22"/>
        </w:rPr>
        <w:t>/xls</w:t>
      </w:r>
      <w:r w:rsidR="00F07EC2">
        <w:rPr>
          <w:rFonts w:ascii="Tahoma" w:hAnsi="Tahoma" w:cs="Tahoma"/>
          <w:sz w:val="22"/>
          <w:szCs w:val="22"/>
        </w:rPr>
        <w:t>x</w:t>
      </w:r>
      <w:r w:rsidRPr="00644C3A">
        <w:rPr>
          <w:rFonts w:ascii="Tahoma" w:hAnsi="Tahoma" w:cs="Tahoma"/>
          <w:sz w:val="22"/>
          <w:szCs w:val="22"/>
        </w:rPr>
        <w:t>, pro skenované dokumenty *.pdf, pro výkresovou dokumentaci *.dwg a zároveň *.pdf.</w:t>
      </w:r>
      <w:r w:rsidR="00FE4A8F" w:rsidRPr="00644C3A">
        <w:rPr>
          <w:rFonts w:ascii="Tahoma" w:hAnsi="Tahoma" w:cs="Tahoma"/>
          <w:sz w:val="22"/>
          <w:szCs w:val="22"/>
        </w:rPr>
        <w:t xml:space="preserve"> </w:t>
      </w:r>
      <w:r w:rsidR="00532AF9">
        <w:rPr>
          <w:rFonts w:ascii="Tahoma" w:hAnsi="Tahoma" w:cs="Tahoma"/>
          <w:sz w:val="22"/>
          <w:szCs w:val="22"/>
        </w:rPr>
        <w:t>O</w:t>
      </w:r>
      <w:r w:rsidR="00AD1299">
        <w:rPr>
          <w:rFonts w:ascii="Tahoma" w:hAnsi="Tahoma" w:cs="Tahoma"/>
          <w:sz w:val="22"/>
          <w:szCs w:val="22"/>
        </w:rPr>
        <w:t>ceněný i neoceněný s</w:t>
      </w:r>
      <w:r w:rsidR="008C4174" w:rsidRPr="00C66B69">
        <w:rPr>
          <w:rFonts w:ascii="Tahoma" w:hAnsi="Tahoma" w:cs="Tahoma"/>
          <w:sz w:val="22"/>
          <w:szCs w:val="22"/>
        </w:rPr>
        <w:t>oupis prací bud</w:t>
      </w:r>
      <w:r w:rsidR="008C4174">
        <w:rPr>
          <w:rFonts w:ascii="Tahoma" w:hAnsi="Tahoma" w:cs="Tahoma"/>
          <w:sz w:val="22"/>
          <w:szCs w:val="22"/>
        </w:rPr>
        <w:t>e</w:t>
      </w:r>
      <w:r w:rsidR="008C4174" w:rsidRPr="00C66B69">
        <w:rPr>
          <w:rFonts w:ascii="Tahoma" w:hAnsi="Tahoma" w:cs="Tahoma"/>
          <w:sz w:val="22"/>
          <w:szCs w:val="22"/>
        </w:rPr>
        <w:t xml:space="preserve"> </w:t>
      </w:r>
      <w:r w:rsidR="008C4174">
        <w:rPr>
          <w:rFonts w:ascii="Tahoma" w:hAnsi="Tahoma" w:cs="Tahoma"/>
          <w:sz w:val="22"/>
          <w:szCs w:val="22"/>
        </w:rPr>
        <w:t>objednateli dodán pouze</w:t>
      </w:r>
      <w:r w:rsidR="008C4174" w:rsidRPr="00C66B69">
        <w:rPr>
          <w:rFonts w:ascii="Tahoma" w:hAnsi="Tahoma" w:cs="Tahoma"/>
          <w:sz w:val="22"/>
          <w:szCs w:val="22"/>
        </w:rPr>
        <w:t xml:space="preserve"> v elektronické podobě</w:t>
      </w:r>
    </w:p>
    <w:p w14:paraId="556EA551" w14:textId="33C619F2" w:rsidR="00AB462B" w:rsidRDefault="00AB462B" w:rsidP="00AB462B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Typ datového nosiče si smluvní strany dohodnou před předáním díla</w:t>
      </w:r>
      <w:r w:rsidR="00AD291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(např. CD, USB flash disk</w:t>
      </w:r>
      <w:r w:rsidR="00AD2915">
        <w:rPr>
          <w:rFonts w:ascii="Tahoma" w:hAnsi="Tahoma" w:cs="Tahoma"/>
          <w:sz w:val="22"/>
          <w:szCs w:val="22"/>
        </w:rPr>
        <w:t>)</w:t>
      </w:r>
    </w:p>
    <w:p w14:paraId="718BD240" w14:textId="77470322" w:rsidR="003E2B3F" w:rsidRPr="00E27F6F" w:rsidRDefault="003E2B3F" w:rsidP="00E27F6F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357"/>
        <w:rPr>
          <w:rFonts w:ascii="Tahoma" w:eastAsia="Tahoma" w:hAnsi="Tahoma" w:cs="Tahoma"/>
          <w:sz w:val="22"/>
          <w:szCs w:val="22"/>
        </w:rPr>
      </w:pPr>
    </w:p>
    <w:p w14:paraId="2FC9D4A0" w14:textId="3370F576" w:rsidR="00644C3A" w:rsidRPr="000F5240" w:rsidRDefault="00644C3A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znění pozdějších předpisů. Součástí projektové dokumentace bude plán bezpečnosti a ochrany zdraví při práci na staveništi (dále jen </w:t>
      </w:r>
      <w:r>
        <w:rPr>
          <w:rFonts w:ascii="Tahoma" w:hAnsi="Tahoma" w:cs="Tahoma"/>
          <w:sz w:val="22"/>
          <w:szCs w:val="22"/>
        </w:rPr>
        <w:t>„</w:t>
      </w:r>
      <w:r w:rsidRPr="00080BAF">
        <w:rPr>
          <w:rFonts w:ascii="Tahoma" w:hAnsi="Tahoma" w:cs="Tahoma"/>
          <w:sz w:val="22"/>
          <w:szCs w:val="22"/>
        </w:rPr>
        <w:t>plán BOZP</w:t>
      </w:r>
      <w:r>
        <w:rPr>
          <w:rFonts w:ascii="Tahoma" w:hAnsi="Tahoma" w:cs="Tahoma"/>
          <w:sz w:val="22"/>
          <w:szCs w:val="22"/>
        </w:rPr>
        <w:t>“</w:t>
      </w:r>
      <w:r w:rsidRPr="00080BAF">
        <w:rPr>
          <w:rFonts w:ascii="Tahoma" w:hAnsi="Tahoma" w:cs="Tahoma"/>
          <w:sz w:val="22"/>
          <w:szCs w:val="22"/>
        </w:rPr>
        <w:t xml:space="preserve">) zpracovaný s ohledem na druh a velikost stavby tak, aby plně vyhovoval potřebám zajištění bezpečné a zdraví neohrožující práce. V plánu BOZP budou uvedena potřebná opatření z hlediska </w:t>
      </w:r>
      <w:r w:rsidRPr="000F5240">
        <w:rPr>
          <w:rFonts w:ascii="Tahoma" w:hAnsi="Tahoma" w:cs="Tahoma"/>
          <w:sz w:val="22"/>
          <w:szCs w:val="22"/>
        </w:rPr>
        <w:t>časové potřeby i způsobu provedení.</w:t>
      </w:r>
    </w:p>
    <w:p w14:paraId="0850F367" w14:textId="77777777" w:rsidR="00AC1853" w:rsidRPr="000F5240" w:rsidRDefault="00AC1853" w:rsidP="00AC185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1F33CF2F" w14:textId="1DD3B8AC" w:rsidR="00644C3A" w:rsidRPr="000F5240" w:rsidRDefault="003756E0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F5240">
        <w:rPr>
          <w:rFonts w:ascii="Tahoma" w:hAnsi="Tahoma" w:cs="Tahoma"/>
          <w:sz w:val="22"/>
          <w:szCs w:val="22"/>
        </w:rPr>
        <w:t>S</w:t>
      </w:r>
      <w:r w:rsidR="00644C3A" w:rsidRPr="000F5240">
        <w:rPr>
          <w:rFonts w:ascii="Tahoma" w:hAnsi="Tahoma" w:cs="Tahoma"/>
          <w:sz w:val="22"/>
          <w:szCs w:val="22"/>
        </w:rPr>
        <w:t xml:space="preserve">oučástí projektové dokumentace </w:t>
      </w:r>
      <w:r w:rsidR="00D51024" w:rsidRPr="000F5240">
        <w:rPr>
          <w:rFonts w:ascii="Tahoma" w:hAnsi="Tahoma" w:cs="Tahoma"/>
          <w:sz w:val="22"/>
          <w:szCs w:val="22"/>
        </w:rPr>
        <w:t xml:space="preserve">bude </w:t>
      </w:r>
      <w:r w:rsidR="009F126B" w:rsidRPr="000F5240">
        <w:rPr>
          <w:rFonts w:ascii="Tahoma" w:hAnsi="Tahoma" w:cs="Tahoma"/>
          <w:sz w:val="22"/>
          <w:szCs w:val="22"/>
        </w:rPr>
        <w:t>návrh statické</w:t>
      </w:r>
      <w:r w:rsidR="00770F5E" w:rsidRPr="000F5240">
        <w:rPr>
          <w:rFonts w:ascii="Tahoma" w:hAnsi="Tahoma" w:cs="Tahoma"/>
          <w:sz w:val="22"/>
          <w:szCs w:val="22"/>
        </w:rPr>
        <w:t xml:space="preserve"> sanace zdiva </w:t>
      </w:r>
      <w:r w:rsidR="00C476F2" w:rsidRPr="000F5240">
        <w:rPr>
          <w:rFonts w:ascii="Tahoma" w:hAnsi="Tahoma" w:cs="Tahoma"/>
          <w:sz w:val="22"/>
          <w:szCs w:val="22"/>
        </w:rPr>
        <w:t>s ohledem na doporučení</w:t>
      </w:r>
      <w:r w:rsidR="00770F5E" w:rsidRPr="000F5240">
        <w:rPr>
          <w:rFonts w:ascii="Tahoma" w:hAnsi="Tahoma" w:cs="Tahoma"/>
          <w:sz w:val="22"/>
          <w:szCs w:val="22"/>
        </w:rPr>
        <w:t xml:space="preserve"> statick</w:t>
      </w:r>
      <w:r w:rsidR="00C476F2" w:rsidRPr="000F5240">
        <w:rPr>
          <w:rFonts w:ascii="Tahoma" w:hAnsi="Tahoma" w:cs="Tahoma"/>
          <w:sz w:val="22"/>
          <w:szCs w:val="22"/>
        </w:rPr>
        <w:t>ého</w:t>
      </w:r>
      <w:r w:rsidR="00770F5E" w:rsidRPr="000F5240">
        <w:rPr>
          <w:rFonts w:ascii="Tahoma" w:hAnsi="Tahoma" w:cs="Tahoma"/>
          <w:sz w:val="22"/>
          <w:szCs w:val="22"/>
        </w:rPr>
        <w:t xml:space="preserve"> posudk</w:t>
      </w:r>
      <w:r w:rsidR="00C476F2" w:rsidRPr="000F5240">
        <w:rPr>
          <w:rFonts w:ascii="Tahoma" w:hAnsi="Tahoma" w:cs="Tahoma"/>
          <w:sz w:val="22"/>
          <w:szCs w:val="22"/>
        </w:rPr>
        <w:t>u</w:t>
      </w:r>
      <w:r w:rsidR="009407CB" w:rsidRPr="000F5240">
        <w:rPr>
          <w:rFonts w:ascii="Tahoma" w:hAnsi="Tahoma" w:cs="Tahoma"/>
          <w:sz w:val="22"/>
          <w:szCs w:val="22"/>
        </w:rPr>
        <w:t>,</w:t>
      </w:r>
      <w:r w:rsidR="00770F5E" w:rsidRPr="000F5240">
        <w:rPr>
          <w:rFonts w:ascii="Tahoma" w:hAnsi="Tahoma" w:cs="Tahoma"/>
          <w:sz w:val="22"/>
          <w:szCs w:val="22"/>
        </w:rPr>
        <w:t xml:space="preserve"> vyhotovený </w:t>
      </w:r>
      <w:r w:rsidR="007A507C" w:rsidRPr="000F5240">
        <w:rPr>
          <w:rFonts w:ascii="Tahoma" w:hAnsi="Tahoma" w:cs="Tahoma"/>
          <w:sz w:val="22"/>
          <w:szCs w:val="22"/>
        </w:rPr>
        <w:t>Ing. Petrem Veselovským</w:t>
      </w:r>
      <w:r w:rsidR="00EA5229" w:rsidRPr="000F5240">
        <w:rPr>
          <w:rFonts w:ascii="Tahoma" w:hAnsi="Tahoma" w:cs="Tahoma"/>
          <w:sz w:val="22"/>
          <w:szCs w:val="22"/>
        </w:rPr>
        <w:t>, autorizovaným</w:t>
      </w:r>
      <w:r w:rsidR="003C5E2E" w:rsidRPr="000F5240">
        <w:rPr>
          <w:rFonts w:ascii="Tahoma" w:hAnsi="Tahoma" w:cs="Tahoma"/>
          <w:sz w:val="22"/>
          <w:szCs w:val="22"/>
        </w:rPr>
        <w:t xml:space="preserve"> inženýrem v oboru Statika a dynamika staveb </w:t>
      </w:r>
      <w:r w:rsidR="00062A74" w:rsidRPr="000F5240">
        <w:rPr>
          <w:rFonts w:ascii="Tahoma" w:hAnsi="Tahoma" w:cs="Tahoma"/>
          <w:sz w:val="22"/>
          <w:szCs w:val="22"/>
        </w:rPr>
        <w:t>(příloha č. 4)</w:t>
      </w:r>
    </w:p>
    <w:p w14:paraId="1D43FCEB" w14:textId="77777777" w:rsidR="00AC1853" w:rsidRPr="000F5240" w:rsidRDefault="00AC1853" w:rsidP="00AC185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21A006D5" w14:textId="199FA9DB" w:rsidR="00644C3A" w:rsidRPr="000F5240" w:rsidRDefault="54FC16BD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F5240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4A4B4F9B" w14:textId="77777777" w:rsidR="00BE2CB8" w:rsidRPr="000F5240" w:rsidRDefault="00BE2CB8" w:rsidP="00BE2CB8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F5240">
        <w:rPr>
          <w:rFonts w:ascii="Tahoma" w:hAnsi="Tahoma" w:cs="Tahoma"/>
          <w:sz w:val="22"/>
          <w:szCs w:val="22"/>
        </w:rPr>
        <w:t>IV.</w:t>
      </w:r>
      <w:r w:rsidRPr="000F5240">
        <w:rPr>
          <w:rFonts w:ascii="Tahoma" w:hAnsi="Tahoma" w:cs="Tahoma"/>
          <w:sz w:val="22"/>
          <w:szCs w:val="22"/>
        </w:rPr>
        <w:br/>
        <w:t>Doba a místo plnění</w:t>
      </w:r>
    </w:p>
    <w:p w14:paraId="2A26C08E" w14:textId="078052FE" w:rsidR="00BE2CB8" w:rsidRPr="000F5240" w:rsidRDefault="126431BA" w:rsidP="002544C4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F5240">
        <w:rPr>
          <w:rFonts w:ascii="Tahoma" w:hAnsi="Tahoma" w:cs="Tahoma"/>
          <w:sz w:val="22"/>
          <w:szCs w:val="22"/>
        </w:rPr>
        <w:t xml:space="preserve">Zhotovitel je povinen provést </w:t>
      </w:r>
      <w:r w:rsidR="219698FD" w:rsidRPr="000F5240">
        <w:rPr>
          <w:rFonts w:ascii="Tahoma" w:hAnsi="Tahoma" w:cs="Tahoma"/>
          <w:sz w:val="22"/>
          <w:szCs w:val="22"/>
        </w:rPr>
        <w:t>(tj. dokončit a</w:t>
      </w:r>
      <w:r w:rsidRPr="000F5240">
        <w:rPr>
          <w:rFonts w:ascii="Tahoma" w:hAnsi="Tahoma" w:cs="Tahoma"/>
          <w:sz w:val="22"/>
          <w:szCs w:val="22"/>
        </w:rPr>
        <w:t xml:space="preserve"> předat objednateli</w:t>
      </w:r>
      <w:r w:rsidR="00263782" w:rsidRPr="000F5240">
        <w:rPr>
          <w:rFonts w:ascii="Tahoma" w:hAnsi="Tahoma" w:cs="Tahoma"/>
          <w:sz w:val="22"/>
          <w:szCs w:val="22"/>
        </w:rPr>
        <w:t xml:space="preserve"> k přejímacímu řízení</w:t>
      </w:r>
      <w:r w:rsidR="219698FD" w:rsidRPr="000F5240">
        <w:rPr>
          <w:rFonts w:ascii="Tahoma" w:hAnsi="Tahoma" w:cs="Tahoma"/>
          <w:sz w:val="22"/>
          <w:szCs w:val="22"/>
        </w:rPr>
        <w:t>) zaměření, průzkumy a</w:t>
      </w:r>
      <w:r w:rsidR="1DA2D405" w:rsidRPr="000F5240">
        <w:rPr>
          <w:rFonts w:ascii="Tahoma" w:hAnsi="Tahoma" w:cs="Tahoma"/>
          <w:sz w:val="22"/>
          <w:szCs w:val="22"/>
        </w:rPr>
        <w:t> </w:t>
      </w:r>
      <w:r w:rsidRPr="000F5240">
        <w:rPr>
          <w:rFonts w:ascii="Tahoma" w:hAnsi="Tahoma" w:cs="Tahoma"/>
          <w:sz w:val="22"/>
          <w:szCs w:val="22"/>
        </w:rPr>
        <w:t>projektovou dokumentaci</w:t>
      </w:r>
      <w:r w:rsidR="219698FD" w:rsidRPr="000F5240">
        <w:rPr>
          <w:rFonts w:ascii="Tahoma" w:hAnsi="Tahoma" w:cs="Tahoma"/>
          <w:sz w:val="22"/>
          <w:szCs w:val="22"/>
        </w:rPr>
        <w:t xml:space="preserve"> dle čl. III odst. 2 této smlouvy</w:t>
      </w:r>
      <w:r w:rsidRPr="000F5240">
        <w:rPr>
          <w:rFonts w:ascii="Tahoma" w:hAnsi="Tahoma" w:cs="Tahoma"/>
          <w:sz w:val="22"/>
          <w:szCs w:val="22"/>
        </w:rPr>
        <w:t xml:space="preserve"> </w:t>
      </w:r>
      <w:r w:rsidRPr="000F5240">
        <w:rPr>
          <w:rFonts w:ascii="Tahoma" w:hAnsi="Tahoma" w:cs="Tahoma"/>
          <w:b/>
          <w:bCs/>
          <w:sz w:val="22"/>
          <w:szCs w:val="22"/>
        </w:rPr>
        <w:t>do </w:t>
      </w:r>
      <w:r w:rsidR="0020009C" w:rsidRPr="000F5240">
        <w:rPr>
          <w:rFonts w:ascii="Tahoma" w:hAnsi="Tahoma" w:cs="Tahoma"/>
          <w:b/>
          <w:bCs/>
          <w:sz w:val="22"/>
          <w:szCs w:val="22"/>
        </w:rPr>
        <w:t>60</w:t>
      </w:r>
      <w:r w:rsidR="00EE5DB4" w:rsidRPr="000F5240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0F5240">
        <w:rPr>
          <w:rFonts w:ascii="Tahoma" w:hAnsi="Tahoma" w:cs="Tahoma"/>
          <w:sz w:val="22"/>
          <w:szCs w:val="22"/>
        </w:rPr>
        <w:t>dnů ode dne nabytí účinnosti této smlouvy</w:t>
      </w:r>
      <w:r w:rsidR="00EE5DB4" w:rsidRPr="000F5240">
        <w:rPr>
          <w:rFonts w:ascii="Tahoma" w:hAnsi="Tahoma" w:cs="Tahoma"/>
          <w:sz w:val="22"/>
          <w:szCs w:val="22"/>
        </w:rPr>
        <w:t>.</w:t>
      </w:r>
    </w:p>
    <w:p w14:paraId="39E0B462" w14:textId="77777777" w:rsidR="00284C64" w:rsidRPr="000F5240" w:rsidRDefault="00284C64" w:rsidP="00284C64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/>
        <w:rPr>
          <w:rFonts w:ascii="Tahoma" w:hAnsi="Tahoma" w:cs="Tahoma"/>
          <w:sz w:val="22"/>
          <w:szCs w:val="22"/>
        </w:rPr>
      </w:pPr>
    </w:p>
    <w:p w14:paraId="44617D86" w14:textId="102DBAA8" w:rsidR="00177AB0" w:rsidRPr="002544C4" w:rsidRDefault="009476E2" w:rsidP="002544C4">
      <w:pPr>
        <w:pStyle w:val="Smlouva-eslo"/>
        <w:widowControl/>
        <w:numPr>
          <w:ilvl w:val="0"/>
          <w:numId w:val="43"/>
        </w:numPr>
        <w:spacing w:before="60" w:line="240" w:lineRule="auto"/>
        <w:ind w:left="426" w:hanging="426"/>
        <w:rPr>
          <w:rFonts w:ascii="Tahoma" w:hAnsi="Tahoma" w:cs="Tahoma"/>
          <w:color w:val="FF00FF"/>
          <w:sz w:val="22"/>
          <w:szCs w:val="22"/>
        </w:rPr>
      </w:pPr>
      <w:bookmarkStart w:id="4" w:name="_Hlk127525066"/>
      <w:r w:rsidRPr="000F5240">
        <w:rPr>
          <w:rFonts w:ascii="Tahoma" w:hAnsi="Tahoma" w:cs="Tahoma"/>
          <w:sz w:val="22"/>
          <w:szCs w:val="22"/>
        </w:rPr>
        <w:t xml:space="preserve">Zhotovitel je povinen </w:t>
      </w:r>
      <w:r w:rsidR="005500C0" w:rsidRPr="000F5240">
        <w:rPr>
          <w:rFonts w:ascii="Tahoma" w:hAnsi="Tahoma" w:cs="Tahoma"/>
          <w:sz w:val="22"/>
          <w:szCs w:val="22"/>
        </w:rPr>
        <w:t xml:space="preserve">elektronicky </w:t>
      </w:r>
      <w:r w:rsidRPr="000F5240">
        <w:rPr>
          <w:rFonts w:ascii="Tahoma" w:hAnsi="Tahoma" w:cs="Tahoma"/>
          <w:sz w:val="22"/>
          <w:szCs w:val="22"/>
        </w:rPr>
        <w:t xml:space="preserve">předat objednateli </w:t>
      </w:r>
      <w:bookmarkStart w:id="5" w:name="_Hlk132360559"/>
      <w:r w:rsidR="00FC4A02" w:rsidRPr="000F5240">
        <w:rPr>
          <w:rFonts w:ascii="Tahoma" w:hAnsi="Tahoma" w:cs="Tahoma"/>
          <w:sz w:val="22"/>
          <w:szCs w:val="22"/>
        </w:rPr>
        <w:t xml:space="preserve">podanou </w:t>
      </w:r>
      <w:r w:rsidR="00921847" w:rsidRPr="000F5240">
        <w:rPr>
          <w:rFonts w:ascii="Tahoma" w:hAnsi="Tahoma" w:cs="Tahoma"/>
          <w:sz w:val="22"/>
          <w:szCs w:val="22"/>
        </w:rPr>
        <w:t xml:space="preserve">žádost </w:t>
      </w:r>
      <w:r w:rsidR="00B61827" w:rsidRPr="000F5240">
        <w:rPr>
          <w:rFonts w:ascii="Tahoma" w:hAnsi="Tahoma" w:cs="Tahoma"/>
          <w:sz w:val="22"/>
          <w:szCs w:val="22"/>
        </w:rPr>
        <w:t xml:space="preserve">o poskytnutí předběžné informace </w:t>
      </w:r>
      <w:bookmarkStart w:id="6" w:name="_Hlk132360946"/>
      <w:r w:rsidRPr="000F5240"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5"/>
      <w:r w:rsidRPr="000F5240">
        <w:rPr>
          <w:rFonts w:ascii="Tahoma" w:hAnsi="Tahoma" w:cs="Tahoma"/>
          <w:sz w:val="22"/>
          <w:szCs w:val="22"/>
        </w:rPr>
        <w:t>před</w:t>
      </w:r>
      <w:r w:rsidRPr="00965280">
        <w:rPr>
          <w:rFonts w:ascii="Tahoma" w:hAnsi="Tahoma" w:cs="Tahoma"/>
          <w:sz w:val="22"/>
          <w:szCs w:val="22"/>
        </w:rPr>
        <w:t xml:space="preserve"> </w:t>
      </w:r>
      <w:r w:rsidR="00F579D9">
        <w:rPr>
          <w:rFonts w:ascii="Tahoma" w:hAnsi="Tahoma" w:cs="Tahoma"/>
          <w:sz w:val="22"/>
          <w:szCs w:val="22"/>
        </w:rPr>
        <w:t xml:space="preserve">uplynutím </w:t>
      </w:r>
      <w:r w:rsidRPr="00965280">
        <w:rPr>
          <w:rFonts w:ascii="Tahoma" w:hAnsi="Tahoma" w:cs="Tahoma"/>
          <w:sz w:val="22"/>
          <w:szCs w:val="22"/>
        </w:rPr>
        <w:t>termín</w:t>
      </w:r>
      <w:r w:rsidR="00F579D9">
        <w:rPr>
          <w:rFonts w:ascii="Tahoma" w:hAnsi="Tahoma" w:cs="Tahoma"/>
          <w:sz w:val="22"/>
          <w:szCs w:val="22"/>
        </w:rPr>
        <w:t>u</w:t>
      </w:r>
      <w:r w:rsidRPr="00965280">
        <w:rPr>
          <w:rFonts w:ascii="Tahoma" w:hAnsi="Tahoma" w:cs="Tahoma"/>
          <w:sz w:val="22"/>
          <w:szCs w:val="22"/>
        </w:rPr>
        <w:t xml:space="preserve"> </w:t>
      </w:r>
      <w:r w:rsidR="00F579D9">
        <w:rPr>
          <w:rFonts w:ascii="Tahoma" w:hAnsi="Tahoma" w:cs="Tahoma"/>
          <w:sz w:val="22"/>
          <w:szCs w:val="22"/>
        </w:rPr>
        <w:t xml:space="preserve">stanoveného </w:t>
      </w:r>
      <w:r w:rsidRPr="00965280">
        <w:rPr>
          <w:rFonts w:ascii="Tahoma" w:hAnsi="Tahoma" w:cs="Tahoma"/>
          <w:sz w:val="22"/>
          <w:szCs w:val="22"/>
        </w:rPr>
        <w:t>pro provedení díla.</w:t>
      </w:r>
      <w:bookmarkEnd w:id="6"/>
      <w:r w:rsidR="00EE5DB4">
        <w:rPr>
          <w:rFonts w:ascii="Tahoma" w:hAnsi="Tahoma" w:cs="Tahoma"/>
          <w:sz w:val="22"/>
          <w:szCs w:val="22"/>
        </w:rPr>
        <w:t xml:space="preserve"> </w:t>
      </w:r>
    </w:p>
    <w:bookmarkEnd w:id="4"/>
    <w:p w14:paraId="4345086A" w14:textId="4F3E5EA3" w:rsidR="00A54991" w:rsidRPr="00080BAF" w:rsidRDefault="00A54991" w:rsidP="002544C4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Místem plnění pro předání díla je </w:t>
      </w:r>
      <w:r w:rsidR="0055156A" w:rsidRPr="00974F8D">
        <w:rPr>
          <w:rFonts w:ascii="Tahoma" w:hAnsi="Tahoma" w:cs="Tahoma"/>
          <w:sz w:val="22"/>
          <w:szCs w:val="22"/>
        </w:rPr>
        <w:t>sídlo objednatele</w:t>
      </w:r>
      <w:r w:rsidR="0024100D" w:rsidRPr="00974F8D">
        <w:rPr>
          <w:rFonts w:ascii="Tahoma" w:hAnsi="Tahoma" w:cs="Tahoma"/>
          <w:sz w:val="22"/>
          <w:szCs w:val="22"/>
        </w:rPr>
        <w:t>.</w:t>
      </w:r>
    </w:p>
    <w:p w14:paraId="4A6096B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24354E46" w14:textId="4E829870" w:rsidR="00BE2CB8" w:rsidRPr="00080BAF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převzít v případě, že bude provedeno bez vad a nedodělků. </w:t>
      </w:r>
      <w:r w:rsidRPr="00070179">
        <w:rPr>
          <w:rFonts w:ascii="Tahoma" w:hAnsi="Tahoma" w:cs="Tahoma"/>
          <w:sz w:val="22"/>
          <w:szCs w:val="22"/>
        </w:rPr>
        <w:t>K</w:t>
      </w:r>
      <w:r w:rsidR="00315740">
        <w:rPr>
          <w:rFonts w:ascii="Tahoma" w:hAnsi="Tahoma" w:cs="Tahoma"/>
          <w:sz w:val="22"/>
          <w:szCs w:val="22"/>
        </w:rPr>
        <w:t> </w:t>
      </w:r>
      <w:r w:rsidRPr="00070179">
        <w:rPr>
          <w:rFonts w:ascii="Tahoma" w:hAnsi="Tahoma" w:cs="Tahoma"/>
          <w:sz w:val="22"/>
          <w:szCs w:val="22"/>
        </w:rPr>
        <w:t>předání díla zhotovitel vyhotoví 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>kterém objednatel po ukončení přejímacího řízení prohlásí, zda dílo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</w:p>
    <w:p w14:paraId="2C0894FE" w14:textId="19A9B9AA" w:rsidR="00BE2CB8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je povinen potvrdit v předávacím protokolu</w:t>
      </w:r>
      <w:r w:rsidR="003C57ED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zda dílo</w:t>
      </w:r>
      <w:r>
        <w:rPr>
          <w:rFonts w:ascii="Tahoma" w:hAnsi="Tahoma" w:cs="Tahoma"/>
          <w:sz w:val="22"/>
          <w:szCs w:val="22"/>
        </w:rPr>
        <w:t xml:space="preserve"> přejímá či nikoli do </w:t>
      </w:r>
      <w:r w:rsidR="00974F8D">
        <w:rPr>
          <w:rFonts w:ascii="Tahoma" w:hAnsi="Tahoma" w:cs="Tahoma"/>
          <w:sz w:val="22"/>
          <w:szCs w:val="22"/>
        </w:rPr>
        <w:t>10</w:t>
      </w:r>
      <w:r w:rsidR="00EE5DB4" w:rsidRPr="00E1629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pracovních dnů od předložení díla </w:t>
      </w:r>
      <w:r>
        <w:rPr>
          <w:rFonts w:ascii="Tahoma" w:hAnsi="Tahoma" w:cs="Tahoma"/>
          <w:sz w:val="22"/>
          <w:szCs w:val="22"/>
        </w:rPr>
        <w:t>k</w:t>
      </w:r>
      <w:r w:rsidRPr="00080BAF">
        <w:rPr>
          <w:rFonts w:ascii="Tahoma" w:hAnsi="Tahoma" w:cs="Tahoma"/>
          <w:sz w:val="22"/>
          <w:szCs w:val="22"/>
        </w:rPr>
        <w:t xml:space="preserve"> přejímací</w:t>
      </w:r>
      <w:r>
        <w:rPr>
          <w:rFonts w:ascii="Tahoma" w:hAnsi="Tahoma" w:cs="Tahoma"/>
          <w:sz w:val="22"/>
          <w:szCs w:val="22"/>
        </w:rPr>
        <w:t>mu</w:t>
      </w:r>
      <w:r w:rsidRPr="00080BAF">
        <w:rPr>
          <w:rFonts w:ascii="Tahoma" w:hAnsi="Tahoma" w:cs="Tahoma"/>
          <w:sz w:val="22"/>
          <w:szCs w:val="22"/>
        </w:rPr>
        <w:t xml:space="preserve"> řízení.</w:t>
      </w:r>
    </w:p>
    <w:p w14:paraId="6048ABA3" w14:textId="1A9623C2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nebo jeho nepřevzetím</w:t>
      </w:r>
      <w:r w:rsidR="00E1629F">
        <w:rPr>
          <w:rFonts w:ascii="Tahoma" w:hAnsi="Tahoma" w:cs="Tahoma"/>
          <w:sz w:val="22"/>
          <w:szCs w:val="22"/>
        </w:rPr>
        <w:t>)</w:t>
      </w:r>
      <w:r w:rsidRPr="00070179">
        <w:rPr>
          <w:rFonts w:ascii="Tahoma" w:hAnsi="Tahoma" w:cs="Tahoma"/>
          <w:sz w:val="22"/>
          <w:szCs w:val="22"/>
        </w:rPr>
        <w:t xml:space="preserve"> není zhotovitel v prodlení s provedením díla.</w:t>
      </w:r>
    </w:p>
    <w:p w14:paraId="5EED8479" w14:textId="503B5D34" w:rsidR="00BE2CB8" w:rsidRPr="00070179" w:rsidRDefault="00E1629F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="00BE2CB8" w:rsidRPr="00080BAF">
        <w:rPr>
          <w:rFonts w:ascii="Tahoma" w:hAnsi="Tahoma" w:cs="Tahoma"/>
          <w:sz w:val="22"/>
          <w:szCs w:val="22"/>
        </w:rPr>
        <w:t xml:space="preserve">bjednatel není povinen dílo převzít, pokud toto vykazuje vady či nedodělky. </w:t>
      </w:r>
      <w:r w:rsidR="00BE2CB8" w:rsidRPr="00070179">
        <w:rPr>
          <w:rFonts w:ascii="Tahoma" w:hAnsi="Tahoma" w:cs="Tahoma"/>
          <w:sz w:val="22"/>
          <w:szCs w:val="22"/>
        </w:rPr>
        <w:t>V takovém případě objednatel vady nebo nedodělky specifikuje v předávacím protokolu.</w:t>
      </w:r>
    </w:p>
    <w:p w14:paraId="59000440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70AFF379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291C5C33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4009D217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53CD93B9" w14:textId="258B8901" w:rsidR="00BE2CB8" w:rsidRPr="00070179" w:rsidRDefault="00BE2CB8" w:rsidP="00BE2CB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4E691D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4E691D">
        <w:rPr>
          <w:rFonts w:ascii="Tahoma" w:hAnsi="Tahoma" w:cs="Tahoma"/>
          <w:sz w:val="22"/>
          <w:szCs w:val="22"/>
        </w:rPr>
        <w:t xml:space="preserve"> </w:t>
      </w:r>
      <w:r w:rsidR="004E691D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10A8F21B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Zhotovitel není oprávněn poskytnout dílo jiným osobám než objednateli.</w:t>
      </w:r>
    </w:p>
    <w:p w14:paraId="3C5CBDBE" w14:textId="5165637C" w:rsidR="00BE2CB8" w:rsidRPr="00080BAF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Vlastnické právo k</w:t>
      </w:r>
      <w:r w:rsidR="00E1629F">
        <w:rPr>
          <w:rFonts w:ascii="Tahoma" w:hAnsi="Tahoma" w:cs="Tahoma"/>
          <w:sz w:val="22"/>
          <w:szCs w:val="22"/>
        </w:rPr>
        <w:t> projektové dokumentaci</w:t>
      </w:r>
      <w:r w:rsidRPr="00080BAF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dalším dokumentům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hmotným výstup</w:t>
      </w:r>
      <w:r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00080BAF">
        <w:rPr>
          <w:rFonts w:ascii="Tahoma" w:hAnsi="Tahoma" w:cs="Tahoma"/>
          <w:sz w:val="22"/>
          <w:szCs w:val="22"/>
        </w:rPr>
        <w:t>nich přechází na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objednatele dnem jejich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převzetí objednatelem.</w:t>
      </w:r>
    </w:p>
    <w:p w14:paraId="4E2180F0" w14:textId="77777777" w:rsidR="00974006" w:rsidRPr="00080BAF" w:rsidRDefault="00974006" w:rsidP="00974006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2E9D848B" w14:textId="77777777" w:rsidR="00A54991" w:rsidRPr="00080BAF" w:rsidRDefault="00A54991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6BF2952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450A5A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34F0B3C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112E3356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347433BF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68F2077E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F8105B1" w14:textId="71047067" w:rsidR="00D70043" w:rsidRPr="00543FE8" w:rsidRDefault="005F709F" w:rsidP="00543FE8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 xml:space="preserve">na základě požadavku objednatele poskytnout </w:t>
      </w:r>
      <w:r w:rsidR="00AB489C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CD7EEE" w:rsidRPr="000B39A3">
        <w:rPr>
          <w:rFonts w:ascii="Tahoma" w:hAnsi="Tahoma" w:cs="Tahoma"/>
          <w:sz w:val="22"/>
          <w:szCs w:val="22"/>
        </w:rPr>
        <w:t xml:space="preserve">výběrového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realizaci stavby vztahujícím se k projektové</w:t>
      </w:r>
      <w:r w:rsidR="007163FB">
        <w:rPr>
          <w:rFonts w:ascii="Tahoma" w:hAnsi="Tahoma" w:cs="Tahoma"/>
          <w:sz w:val="22"/>
          <w:szCs w:val="22"/>
        </w:rPr>
        <w:t xml:space="preserve"> dokumentaci stavby dle </w:t>
      </w:r>
      <w:r w:rsidRPr="00080BAF">
        <w:rPr>
          <w:rFonts w:ascii="Tahoma" w:hAnsi="Tahoma" w:cs="Tahoma"/>
          <w:sz w:val="22"/>
          <w:szCs w:val="22"/>
        </w:rPr>
        <w:t xml:space="preserve">této smlouvy. Požadované </w:t>
      </w:r>
      <w:r w:rsidR="00AB489C">
        <w:rPr>
          <w:rFonts w:ascii="Tahoma" w:hAnsi="Tahoma" w:cs="Tahoma"/>
          <w:sz w:val="22"/>
          <w:szCs w:val="22"/>
        </w:rPr>
        <w:t xml:space="preserve">vysvětlení </w:t>
      </w:r>
      <w:r w:rsidRPr="00080BAF">
        <w:rPr>
          <w:rFonts w:ascii="Tahoma" w:hAnsi="Tahoma" w:cs="Tahoma"/>
          <w:sz w:val="22"/>
          <w:szCs w:val="22"/>
        </w:rPr>
        <w:t xml:space="preserve">je zhotovitel povinen objednateli poskytnout </w:t>
      </w:r>
      <w:r w:rsidR="00D70043">
        <w:rPr>
          <w:rFonts w:ascii="Tahoma" w:hAnsi="Tahoma" w:cs="Tahoma"/>
          <w:sz w:val="22"/>
          <w:szCs w:val="22"/>
        </w:rPr>
        <w:t xml:space="preserve">písemně </w:t>
      </w:r>
      <w:r w:rsidR="00070179">
        <w:rPr>
          <w:rFonts w:ascii="Tahoma" w:hAnsi="Tahoma" w:cs="Tahoma"/>
          <w:sz w:val="22"/>
          <w:szCs w:val="22"/>
        </w:rPr>
        <w:t>nejpozději do </w:t>
      </w:r>
      <w:r w:rsidRPr="00080BAF">
        <w:rPr>
          <w:rFonts w:ascii="Tahoma" w:hAnsi="Tahoma" w:cs="Tahoma"/>
          <w:sz w:val="22"/>
          <w:szCs w:val="22"/>
        </w:rPr>
        <w:t>2 pracovních dnů ode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dne doručení požadavku objednatele.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poskytnutí</w:t>
      </w:r>
      <w:r w:rsidR="00D70043">
        <w:rPr>
          <w:rFonts w:ascii="Tahoma" w:hAnsi="Tahoma" w:cs="Tahoma"/>
          <w:sz w:val="22"/>
          <w:szCs w:val="22"/>
        </w:rPr>
        <w:t xml:space="preserve"> vysvětlení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D70043">
        <w:rPr>
          <w:rFonts w:ascii="Tahoma" w:hAnsi="Tahoma" w:cs="Tahoma"/>
          <w:sz w:val="22"/>
          <w:szCs w:val="22"/>
        </w:rPr>
        <w:t xml:space="preserve">na </w:t>
      </w:r>
      <w:r w:rsidRPr="00080BAF">
        <w:rPr>
          <w:rFonts w:ascii="Tahoma" w:hAnsi="Tahoma" w:cs="Tahoma"/>
          <w:sz w:val="22"/>
          <w:szCs w:val="22"/>
        </w:rPr>
        <w:t>e-mail:</w:t>
      </w:r>
      <w:r w:rsidR="00D70043">
        <w:rPr>
          <w:rFonts w:ascii="Tahoma" w:hAnsi="Tahoma" w:cs="Tahoma"/>
          <w:sz w:val="22"/>
          <w:szCs w:val="22"/>
        </w:rPr>
        <w:t xml:space="preserve"> ……………… </w:t>
      </w:r>
      <w:r w:rsidR="00D70043" w:rsidRPr="00D16CC6">
        <w:rPr>
          <w:rFonts w:ascii="Tahoma" w:hAnsi="Tahoma" w:cs="Tahoma"/>
          <w:i/>
          <w:color w:val="FF0000"/>
          <w:sz w:val="22"/>
          <w:szCs w:val="22"/>
        </w:rPr>
        <w:t xml:space="preserve">(doplní </w:t>
      </w:r>
      <w:r w:rsidR="00366510">
        <w:rPr>
          <w:rFonts w:ascii="Tahoma" w:hAnsi="Tahoma" w:cs="Tahoma"/>
          <w:i/>
          <w:color w:val="FF0000"/>
          <w:sz w:val="22"/>
          <w:szCs w:val="22"/>
        </w:rPr>
        <w:t>účastník</w:t>
      </w:r>
      <w:r w:rsidR="00D70043" w:rsidRPr="00D16CC6">
        <w:rPr>
          <w:rFonts w:ascii="Tahoma" w:hAnsi="Tahoma" w:cs="Tahoma"/>
          <w:i/>
          <w:color w:val="FF0000"/>
          <w:sz w:val="22"/>
          <w:szCs w:val="22"/>
        </w:rPr>
        <w:t>)</w:t>
      </w:r>
      <w:r w:rsidR="00543FE8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V případě, že zhotovitel obdrží dotaz přímo od </w:t>
      </w:r>
      <w:r w:rsidR="00543FE8" w:rsidRPr="00D77CA8">
        <w:rPr>
          <w:rFonts w:ascii="Tahoma" w:hAnsi="Tahoma" w:cs="Tahoma"/>
          <w:b/>
          <w:bCs/>
          <w:sz w:val="22"/>
          <w:szCs w:val="22"/>
        </w:rPr>
        <w:t xml:space="preserve">účastníka </w:t>
      </w:r>
      <w:r w:rsidR="00D44543" w:rsidRPr="00D77CA8">
        <w:rPr>
          <w:rFonts w:ascii="Tahoma" w:hAnsi="Tahoma" w:cs="Tahoma"/>
          <w:b/>
          <w:bCs/>
          <w:sz w:val="22"/>
          <w:szCs w:val="22"/>
        </w:rPr>
        <w:t xml:space="preserve">výběrového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lastRenderedPageBreak/>
        <w:t xml:space="preserve">řízení na výběr zhotovitele stavby, není oprávněn sám vysvětlení poskytnout, ale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toto vysvětlení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musí bezodkladně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poskytnout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>objednatel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>i</w:t>
      </w:r>
      <w:r w:rsidR="00543FE8" w:rsidRPr="00D05538">
        <w:rPr>
          <w:rFonts w:ascii="Tahoma" w:hAnsi="Tahoma" w:cs="Tahoma"/>
          <w:sz w:val="22"/>
          <w:szCs w:val="22"/>
        </w:rPr>
        <w:t>,</w:t>
      </w:r>
    </w:p>
    <w:p w14:paraId="72E966C8" w14:textId="77777777" w:rsidR="004B6DA5" w:rsidRPr="00080BAF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</w:t>
      </w:r>
      <w:r w:rsidR="004B6DA5" w:rsidRPr="00080BAF">
        <w:rPr>
          <w:rFonts w:ascii="Tahoma" w:hAnsi="Tahoma" w:cs="Tahoma"/>
          <w:sz w:val="22"/>
          <w:szCs w:val="22"/>
        </w:rPr>
        <w:t>,</w:t>
      </w:r>
    </w:p>
    <w:p w14:paraId="7F18EDE7" w14:textId="505D4F85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provádění díla s odbornou péčí</w:t>
      </w:r>
      <w:r w:rsidR="009E1DF5">
        <w:rPr>
          <w:rFonts w:ascii="Tahoma" w:hAnsi="Tahoma" w:cs="Tahoma"/>
          <w:sz w:val="22"/>
          <w:szCs w:val="22"/>
        </w:rPr>
        <w:t>.</w:t>
      </w:r>
    </w:p>
    <w:p w14:paraId="5C382852" w14:textId="40CF4024" w:rsidR="00974006" w:rsidRPr="00070179" w:rsidRDefault="00974006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Pokud v průběhu provádění díla dojde ke skutečnostem, které nepředpokládala žádná ze smluvních stran a které mohou mít vliv na cenu</w:t>
      </w:r>
      <w:r>
        <w:rPr>
          <w:rFonts w:ascii="Tahoma" w:hAnsi="Tahoma" w:cs="Tahoma"/>
          <w:sz w:val="22"/>
          <w:szCs w:val="22"/>
        </w:rPr>
        <w:t xml:space="preserve"> a</w:t>
      </w:r>
      <w:r w:rsidRPr="00070179">
        <w:rPr>
          <w:rFonts w:ascii="Tahoma" w:hAnsi="Tahoma" w:cs="Tahoma"/>
          <w:sz w:val="22"/>
          <w:szCs w:val="22"/>
        </w:rPr>
        <w:t xml:space="preserve"> termín plnění zavazují se zhotovitel i objednatel na tyto skutečnosti písemně upozornit druhou smluvní stranu.</w:t>
      </w:r>
    </w:p>
    <w:p w14:paraId="380F7ACE" w14:textId="480214DE" w:rsidR="000978B9" w:rsidRPr="00080BAF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Je-li předmětem díla také specifikace vybavení stavby, nebo je-li zhotoviteli taková specifikace objednatelem předána, je zhotovitel povinen dílo provést včetně zapracování stavební přípravy pro toto vybavení a dílo musí zohlednit parametry vybavení (napojovací body, umístění, prostorová koordinace apod.), tak, aby při realizaci stavby nevznikly dodatečné práce (vícepráce) z důvodů nesouladu projektové dokumentace stavební části s částí vybavení.</w:t>
      </w:r>
    </w:p>
    <w:p w14:paraId="44E6F76B" w14:textId="77777777" w:rsidR="000978B9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jejichž potřeba vznikne v průběhu plnění. Tuto pomoc </w:t>
      </w:r>
      <w:r>
        <w:rPr>
          <w:rFonts w:ascii="Tahoma" w:hAnsi="Tahoma" w:cs="Tahoma"/>
          <w:sz w:val="22"/>
          <w:szCs w:val="22"/>
        </w:rPr>
        <w:t>poskytne zhotoviteli ve lhůtě a </w:t>
      </w:r>
      <w:r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771BBB71" w14:textId="2A874BEB" w:rsidR="000978B9" w:rsidRDefault="000978B9" w:rsidP="000978B9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691329ED" w14:textId="77777777" w:rsidR="00EA4C69" w:rsidRPr="006C7AEF" w:rsidRDefault="00EA4C69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bookmarkStart w:id="7" w:name="_Hlk46392749"/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1848F263" w14:textId="0867E0DB" w:rsidR="000978B9" w:rsidRPr="000978B9" w:rsidRDefault="000978B9" w:rsidP="007C158D">
      <w:pPr>
        <w:pStyle w:val="OdstavecSmlouvy"/>
        <w:keepNext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978B9">
        <w:rPr>
          <w:rFonts w:ascii="Tahoma" w:hAnsi="Tahoma" w:cs="Tahoma"/>
          <w:sz w:val="22"/>
          <w:szCs w:val="22"/>
        </w:rPr>
        <w:t>Cena díla je stanovena dohodou smluvních stran a činí</w:t>
      </w:r>
      <w:r w:rsidR="00C16FF0">
        <w:rPr>
          <w:rFonts w:ascii="Tahoma" w:hAnsi="Tahoma" w:cs="Tahoma"/>
          <w:sz w:val="22"/>
          <w:szCs w:val="22"/>
        </w:rPr>
        <w:t>:</w:t>
      </w:r>
    </w:p>
    <w:p w14:paraId="41877218" w14:textId="50563E8A" w:rsidR="000978B9" w:rsidRDefault="000978B9" w:rsidP="004D57E5">
      <w:pPr>
        <w:pStyle w:val="Zkladntextodsazen2"/>
        <w:tabs>
          <w:tab w:val="right" w:pos="4253"/>
        </w:tabs>
        <w:spacing w:before="120"/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 DPH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0430CA0E" w14:textId="59BC35F4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DPH 21 %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5EC42B90" w14:textId="2A30D4BF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včetně DPH</w:t>
      </w:r>
      <w:r w:rsidR="004D57E5"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 </w:t>
      </w:r>
      <w:r>
        <w:rPr>
          <w:rFonts w:ascii="Tahoma" w:hAnsi="Tahoma" w:cs="Tahoma"/>
          <w:b/>
          <w:sz w:val="22"/>
          <w:szCs w:val="22"/>
        </w:rPr>
        <w:t>Kč</w:t>
      </w:r>
      <w:r w:rsidR="004D57E5">
        <w:rPr>
          <w:rFonts w:ascii="Tahoma" w:hAnsi="Tahoma" w:cs="Tahoma"/>
          <w:b/>
          <w:sz w:val="22"/>
          <w:szCs w:val="22"/>
        </w:rPr>
        <w:t> </w:t>
      </w:r>
    </w:p>
    <w:p w14:paraId="4BE8BA61" w14:textId="19AD0D15" w:rsidR="00394FA7" w:rsidRPr="00C16FF0" w:rsidRDefault="00394FA7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C16FF0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B – pro neplátce DPH</w:t>
      </w:r>
    </w:p>
    <w:p w14:paraId="1A6CEB1B" w14:textId="77777777" w:rsidR="00C16FF0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 w:rsidRPr="006C7AEF">
        <w:rPr>
          <w:rFonts w:ascii="Tahoma" w:hAnsi="Tahoma" w:cs="Tahoma"/>
          <w:iCs/>
          <w:snapToGrid w:val="0"/>
          <w:sz w:val="22"/>
          <w:szCs w:val="22"/>
        </w:rPr>
        <w:tab/>
        <w:t xml:space="preserve">Cena díla je stanovena dohodou smluvních stran a činí </w:t>
      </w:r>
      <w:r w:rsidRPr="004142D5">
        <w:rPr>
          <w:rFonts w:ascii="Tahoma" w:hAnsi="Tahoma" w:cs="Tahoma"/>
          <w:b/>
          <w:iCs/>
          <w:snapToGrid w:val="0"/>
          <w:sz w:val="22"/>
          <w:szCs w:val="22"/>
        </w:rPr>
        <w:t>…………. Kč.</w:t>
      </w:r>
    </w:p>
    <w:p w14:paraId="7B0164F5" w14:textId="497706E9" w:rsidR="00394FA7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Zhotovitel prohlašuje, že není plátcem DPH.</w:t>
      </w:r>
    </w:p>
    <w:p w14:paraId="3FBF104B" w14:textId="12127BA2" w:rsidR="00394FA7" w:rsidRPr="00D16CC6" w:rsidRDefault="004D57E5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851" w:hanging="851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bookmarkStart w:id="8" w:name="_Hlk46307400"/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POZN.:</w:t>
      </w:r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ab/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Z</w:t>
      </w:r>
      <w:r w:rsidR="00394FA7"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hotovitel vybere relevantní variantu a doplní výši ceny za dílo</w:t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.</w:t>
      </w:r>
    </w:p>
    <w:bookmarkEnd w:id="7"/>
    <w:bookmarkEnd w:id="8"/>
    <w:p w14:paraId="66ACE04F" w14:textId="04B5F9E7" w:rsidR="000978B9" w:rsidRPr="00080BAF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>
        <w:rPr>
          <w:rFonts w:ascii="Tahoma" w:hAnsi="Tahoma" w:cs="Tahoma"/>
          <w:sz w:val="22"/>
          <w:szCs w:val="22"/>
        </w:rPr>
        <w:t>o řádné a úplné provedení díla.</w:t>
      </w:r>
    </w:p>
    <w:p w14:paraId="11261C4E" w14:textId="50A29FC4" w:rsidR="000978B9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 a nelze ji překročit.</w:t>
      </w:r>
    </w:p>
    <w:p w14:paraId="7F75454B" w14:textId="26C07F5A" w:rsidR="00394FA7" w:rsidRPr="00394FA7" w:rsidRDefault="00394FA7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9" w:name="_Hlk46393010"/>
      <w:r w:rsidRPr="00080BAF">
        <w:rPr>
          <w:rFonts w:ascii="Tahoma" w:hAnsi="Tahoma" w:cs="Tahoma"/>
          <w:sz w:val="22"/>
          <w:szCs w:val="22"/>
        </w:rPr>
        <w:t>V případě, že</w:t>
      </w:r>
      <w:r w:rsidR="002A6C49">
        <w:rPr>
          <w:rFonts w:ascii="Tahoma" w:hAnsi="Tahoma" w:cs="Tahoma"/>
          <w:sz w:val="22"/>
          <w:szCs w:val="22"/>
        </w:rPr>
        <w:t xml:space="preserve"> je zhotovitel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zhotovitel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ceny díla v důsledku změny sazby DPH není nutno ke smlouvě uzavírat dodatek. </w:t>
      </w:r>
      <w:r w:rsidR="002A6C49">
        <w:rPr>
          <w:rFonts w:ascii="Tahoma" w:hAnsi="Tahoma" w:cs="Tahoma"/>
          <w:sz w:val="22"/>
          <w:szCs w:val="22"/>
        </w:rPr>
        <w:t>Je-li z</w:t>
      </w:r>
      <w:r w:rsidRPr="00080BAF">
        <w:rPr>
          <w:rFonts w:ascii="Tahoma" w:hAnsi="Tahoma" w:cs="Tahoma"/>
          <w:sz w:val="22"/>
          <w:szCs w:val="22"/>
        </w:rPr>
        <w:t>hotovitel</w:t>
      </w:r>
      <w:r w:rsidR="002A6C49">
        <w:rPr>
          <w:rFonts w:ascii="Tahoma" w:hAnsi="Tahoma" w:cs="Tahoma"/>
          <w:sz w:val="22"/>
          <w:szCs w:val="22"/>
        </w:rPr>
        <w:t xml:space="preserve">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zhotovitel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objednateli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bookmarkEnd w:id="9"/>
    <w:p w14:paraId="2F1F0EF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565FEB11" w14:textId="0557F4C4" w:rsidR="00F24AA7" w:rsidRPr="004B7533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</w:t>
      </w:r>
      <w:r>
        <w:rPr>
          <w:rFonts w:ascii="Tahoma" w:hAnsi="Tahoma" w:cs="Tahoma"/>
          <w:sz w:val="22"/>
          <w:szCs w:val="22"/>
        </w:rPr>
        <w:t>ena za dílo bude uhrazena</w:t>
      </w:r>
      <w:r w:rsidR="00394FA7">
        <w:rPr>
          <w:rFonts w:ascii="Tahoma" w:hAnsi="Tahoma" w:cs="Tahoma"/>
          <w:sz w:val="22"/>
          <w:szCs w:val="22"/>
        </w:rPr>
        <w:t xml:space="preserve"> jednorázově</w:t>
      </w:r>
      <w:r>
        <w:rPr>
          <w:rFonts w:ascii="Tahoma" w:hAnsi="Tahoma" w:cs="Tahoma"/>
          <w:sz w:val="22"/>
          <w:szCs w:val="22"/>
        </w:rPr>
        <w:t xml:space="preserve"> </w:t>
      </w:r>
      <w:r w:rsidRPr="004B7533">
        <w:rPr>
          <w:rFonts w:ascii="Tahoma" w:hAnsi="Tahoma" w:cs="Tahoma"/>
          <w:sz w:val="22"/>
          <w:szCs w:val="22"/>
        </w:rPr>
        <w:t>po předání</w:t>
      </w:r>
      <w:r w:rsidR="00397780">
        <w:rPr>
          <w:rFonts w:ascii="Tahoma" w:hAnsi="Tahoma" w:cs="Tahoma"/>
          <w:sz w:val="22"/>
          <w:szCs w:val="22"/>
        </w:rPr>
        <w:t xml:space="preserve"> a převzetí</w:t>
      </w:r>
      <w:r w:rsidRPr="004B7533">
        <w:rPr>
          <w:rFonts w:ascii="Tahoma" w:hAnsi="Tahoma" w:cs="Tahoma"/>
          <w:sz w:val="22"/>
          <w:szCs w:val="22"/>
        </w:rPr>
        <w:t xml:space="preserve"> </w:t>
      </w:r>
      <w:r w:rsidR="00C6305D">
        <w:rPr>
          <w:rFonts w:ascii="Tahoma" w:hAnsi="Tahoma" w:cs="Tahoma"/>
          <w:sz w:val="22"/>
          <w:szCs w:val="22"/>
        </w:rPr>
        <w:t>díla</w:t>
      </w:r>
      <w:r w:rsidR="00394FA7">
        <w:rPr>
          <w:rFonts w:ascii="Tahoma" w:hAnsi="Tahoma" w:cs="Tahoma"/>
          <w:sz w:val="22"/>
          <w:szCs w:val="22"/>
        </w:rPr>
        <w:t>. Zálohy ne</w:t>
      </w:r>
      <w:r w:rsidR="00825A5D">
        <w:rPr>
          <w:rFonts w:ascii="Tahoma" w:hAnsi="Tahoma" w:cs="Tahoma"/>
          <w:sz w:val="22"/>
          <w:szCs w:val="22"/>
        </w:rPr>
        <w:t>jsou</w:t>
      </w:r>
      <w:r w:rsidR="00394FA7">
        <w:rPr>
          <w:rFonts w:ascii="Tahoma" w:hAnsi="Tahoma" w:cs="Tahoma"/>
          <w:sz w:val="22"/>
          <w:szCs w:val="22"/>
        </w:rPr>
        <w:t xml:space="preserve"> </w:t>
      </w:r>
      <w:r w:rsidR="00825A5D">
        <w:rPr>
          <w:rFonts w:ascii="Tahoma" w:hAnsi="Tahoma" w:cs="Tahoma"/>
          <w:sz w:val="22"/>
          <w:szCs w:val="22"/>
        </w:rPr>
        <w:t>sjedn</w:t>
      </w:r>
      <w:r w:rsidR="00FF4C1E">
        <w:rPr>
          <w:rFonts w:ascii="Tahoma" w:hAnsi="Tahoma" w:cs="Tahoma"/>
          <w:sz w:val="22"/>
          <w:szCs w:val="22"/>
        </w:rPr>
        <w:t>á</w:t>
      </w:r>
      <w:r w:rsidR="00394FA7">
        <w:rPr>
          <w:rFonts w:ascii="Tahoma" w:hAnsi="Tahoma" w:cs="Tahoma"/>
          <w:sz w:val="22"/>
          <w:szCs w:val="22"/>
        </w:rPr>
        <w:t>ny.</w:t>
      </w:r>
    </w:p>
    <w:p w14:paraId="7055595E" w14:textId="02EA75E3" w:rsidR="00394FA7" w:rsidRDefault="00394F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11BE">
        <w:rPr>
          <w:rFonts w:ascii="Tahoma" w:hAnsi="Tahoma" w:cs="Tahoma"/>
          <w:sz w:val="22"/>
          <w:szCs w:val="22"/>
        </w:rPr>
        <w:t>Je-li zhotovitel plátcem DPH, podkladem pro úhradu ceny za dílo bude faktura, která bude mít náležitosti daňového dokladu dle zákona o DPH, a náležitosti stanovené dalšími obecně závaznými právními předpisy. 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předpisy. Faktura musí dále obsahovat:</w:t>
      </w:r>
    </w:p>
    <w:p w14:paraId="558AAA02" w14:textId="34A38C6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394FA7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74006">
        <w:rPr>
          <w:rFonts w:ascii="Tahoma" w:hAnsi="Tahoma" w:cs="Tahoma"/>
          <w:sz w:val="22"/>
          <w:szCs w:val="22"/>
        </w:rPr>
        <w:t>objednatele,</w:t>
      </w:r>
    </w:p>
    <w:p w14:paraId="43A8E532" w14:textId="089BFFB2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9EA2129">
        <w:rPr>
          <w:rFonts w:ascii="Tahoma" w:hAnsi="Tahoma" w:cs="Tahoma"/>
          <w:sz w:val="22"/>
          <w:szCs w:val="22"/>
        </w:rPr>
        <w:t>předm</w:t>
      </w:r>
      <w:r w:rsidRPr="00191B43">
        <w:rPr>
          <w:rFonts w:ascii="Tahoma" w:hAnsi="Tahoma" w:cs="Tahoma"/>
          <w:sz w:val="22"/>
          <w:szCs w:val="22"/>
        </w:rPr>
        <w:t xml:space="preserve">ět smlouvy, tj. text </w:t>
      </w:r>
      <w:r w:rsidR="00F66999" w:rsidRPr="00191B43">
        <w:rPr>
          <w:rFonts w:ascii="Tahoma" w:hAnsi="Tahoma" w:cs="Tahoma"/>
          <w:sz w:val="22"/>
          <w:szCs w:val="22"/>
        </w:rPr>
        <w:t>„</w:t>
      </w:r>
      <w:r w:rsidR="00F742DA" w:rsidRPr="00191B43">
        <w:rPr>
          <w:rFonts w:ascii="Tahoma" w:hAnsi="Tahoma" w:cs="Tahoma"/>
          <w:sz w:val="22"/>
          <w:szCs w:val="22"/>
        </w:rPr>
        <w:t>Z</w:t>
      </w:r>
      <w:r w:rsidRPr="00191B43">
        <w:rPr>
          <w:rFonts w:ascii="Tahoma" w:hAnsi="Tahoma" w:cs="Tahoma"/>
          <w:sz w:val="22"/>
          <w:szCs w:val="22"/>
        </w:rPr>
        <w:t xml:space="preserve">hotovení projektové dokumentace stavby </w:t>
      </w:r>
      <w:r w:rsidR="00047121" w:rsidRPr="00191B43">
        <w:rPr>
          <w:rFonts w:ascii="Tahoma" w:hAnsi="Tahoma" w:cs="Tahoma"/>
          <w:sz w:val="22"/>
          <w:szCs w:val="22"/>
        </w:rPr>
        <w:t>„Statická sanace zdiva“,</w:t>
      </w:r>
    </w:p>
    <w:p w14:paraId="416D7A2B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čísla uvedeného v čl. I odst. 2,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FF496A5" w14:textId="3FCD1D0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přejímá (předávací protokol bude přílohou faktury),</w:t>
      </w:r>
    </w:p>
    <w:p w14:paraId="0543F550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40F6C775" w14:textId="2820F129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8F74F88" w14:textId="0FAA0EDE" w:rsidR="00A54991" w:rsidRPr="00080BAF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Lhůta splatnosti faktur</w:t>
      </w:r>
      <w:r w:rsidR="00394FA7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činí </w:t>
      </w:r>
      <w:r w:rsidR="00F24AA7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</w:t>
      </w:r>
      <w:r w:rsidR="00394FA7">
        <w:rPr>
          <w:rFonts w:ascii="Tahoma" w:hAnsi="Tahoma" w:cs="Tahoma"/>
          <w:sz w:val="22"/>
          <w:szCs w:val="22"/>
        </w:rPr>
        <w:t>ího</w:t>
      </w:r>
      <w:r w:rsidRPr="00080BAF">
        <w:rPr>
          <w:rFonts w:ascii="Tahoma" w:hAnsi="Tahoma" w:cs="Tahoma"/>
          <w:sz w:val="22"/>
          <w:szCs w:val="22"/>
        </w:rPr>
        <w:t xml:space="preserve"> doručení objednateli.</w:t>
      </w:r>
    </w:p>
    <w:p w14:paraId="42B308B2" w14:textId="3472E924" w:rsidR="00A54991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="00394FA7">
        <w:rPr>
          <w:rFonts w:ascii="Tahoma" w:hAnsi="Tahoma" w:cs="Tahoma"/>
          <w:sz w:val="22"/>
          <w:szCs w:val="22"/>
        </w:rPr>
        <w:t>2</w:t>
      </w:r>
      <w:r w:rsidRPr="00080BAF">
        <w:rPr>
          <w:rFonts w:ascii="Tahoma" w:hAnsi="Tahoma" w:cs="Tahoma"/>
          <w:sz w:val="22"/>
          <w:szCs w:val="22"/>
        </w:rPr>
        <w:t xml:space="preserve"> této smlouvy, podepsaného oprávněnými zástupci obou smluvních stran, v němž bude uvedeno stanovisko objednatele, že dílo přejímá.</w:t>
      </w:r>
    </w:p>
    <w:p w14:paraId="082E0CF3" w14:textId="27BB3AFA" w:rsidR="00F24AA7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Doručení faktury se provede osobně oproti podpisu osoby</w:t>
      </w:r>
      <w:r w:rsidR="00AA33D8">
        <w:rPr>
          <w:rFonts w:ascii="Tahoma" w:hAnsi="Tahoma" w:cs="Tahoma"/>
          <w:sz w:val="22"/>
          <w:szCs w:val="22"/>
        </w:rPr>
        <w:t xml:space="preserve"> příslušné v této věci</w:t>
      </w:r>
      <w:r w:rsidRPr="00080BAF">
        <w:rPr>
          <w:rFonts w:ascii="Tahoma" w:hAnsi="Tahoma" w:cs="Tahoma"/>
          <w:sz w:val="22"/>
          <w:szCs w:val="22"/>
        </w:rPr>
        <w:t xml:space="preserve"> objednatele</w:t>
      </w:r>
      <w:r w:rsidR="00AA33D8">
        <w:rPr>
          <w:rFonts w:ascii="Tahoma" w:hAnsi="Tahoma" w:cs="Tahoma"/>
          <w:sz w:val="22"/>
          <w:szCs w:val="22"/>
        </w:rPr>
        <w:t xml:space="preserve"> zastupovat</w:t>
      </w:r>
      <w:r w:rsidR="00EE7B33">
        <w:rPr>
          <w:rFonts w:ascii="Tahoma" w:hAnsi="Tahoma" w:cs="Tahoma"/>
          <w:sz w:val="22"/>
          <w:szCs w:val="22"/>
        </w:rPr>
        <w:t xml:space="preserve"> nebo</w:t>
      </w:r>
      <w:r w:rsidR="00CE4F2E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>
        <w:rPr>
          <w:rFonts w:ascii="Tahoma" w:hAnsi="Tahoma" w:cs="Tahoma"/>
          <w:sz w:val="22"/>
          <w:szCs w:val="22"/>
        </w:rPr>
        <w:t>rovozovatele poštovních služeb</w:t>
      </w:r>
      <w:r w:rsidR="00757031">
        <w:rPr>
          <w:rFonts w:ascii="Tahoma" w:hAnsi="Tahoma" w:cs="Tahoma"/>
          <w:sz w:val="22"/>
          <w:szCs w:val="22"/>
        </w:rPr>
        <w:t xml:space="preserve"> nebo </w:t>
      </w:r>
      <w:r w:rsidR="0048567A">
        <w:rPr>
          <w:rFonts w:ascii="Tahoma" w:hAnsi="Tahoma" w:cs="Tahoma"/>
          <w:sz w:val="22"/>
          <w:szCs w:val="22"/>
        </w:rPr>
        <w:t>elektronicky na e-ma</w:t>
      </w:r>
      <w:r w:rsidR="0048567A" w:rsidRPr="00A10F25">
        <w:rPr>
          <w:rFonts w:ascii="Tahoma" w:hAnsi="Tahoma" w:cs="Tahoma"/>
          <w:sz w:val="22"/>
          <w:szCs w:val="22"/>
        </w:rPr>
        <w:t>il</w:t>
      </w:r>
      <w:r w:rsidR="00047121" w:rsidRPr="00A10F25">
        <w:rPr>
          <w:rFonts w:ascii="Tahoma" w:hAnsi="Tahoma" w:cs="Tahoma"/>
          <w:sz w:val="22"/>
          <w:szCs w:val="22"/>
        </w:rPr>
        <w:t xml:space="preserve"> </w:t>
      </w:r>
      <w:hyperlink r:id="rId11" w:history="1">
        <w:r w:rsidR="00047121" w:rsidRPr="00A10F25">
          <w:rPr>
            <w:rStyle w:val="Hypertextovodkaz"/>
            <w:rFonts w:ascii="Tahoma" w:hAnsi="Tahoma" w:cs="Tahoma"/>
            <w:color w:val="auto"/>
            <w:sz w:val="22"/>
            <w:szCs w:val="22"/>
          </w:rPr>
          <w:t>hospodarka@dd-opava.cz</w:t>
        </w:r>
      </w:hyperlink>
      <w:r w:rsidR="00047121">
        <w:rPr>
          <w:rFonts w:ascii="Tahoma" w:hAnsi="Tahoma" w:cs="Tahoma"/>
          <w:sz w:val="22"/>
          <w:szCs w:val="22"/>
        </w:rPr>
        <w:t xml:space="preserve"> </w:t>
      </w:r>
      <w:r w:rsidR="00316899">
        <w:rPr>
          <w:rFonts w:ascii="Tahoma" w:hAnsi="Tahoma" w:cs="Tahoma"/>
          <w:sz w:val="22"/>
          <w:szCs w:val="22"/>
        </w:rPr>
        <w:t xml:space="preserve">nebo </w:t>
      </w:r>
      <w:r w:rsidR="00757031">
        <w:rPr>
          <w:rFonts w:ascii="Tahoma" w:hAnsi="Tahoma" w:cs="Tahoma"/>
          <w:sz w:val="22"/>
          <w:szCs w:val="22"/>
        </w:rPr>
        <w:t>do datové schránky objednatele.</w:t>
      </w:r>
    </w:p>
    <w:p w14:paraId="59527D37" w14:textId="20BB90F9" w:rsidR="00F24AA7" w:rsidRPr="00316899" w:rsidRDefault="00F24AA7" w:rsidP="00583ED1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16899">
        <w:rPr>
          <w:rFonts w:ascii="Tahoma" w:hAnsi="Tahoma" w:cs="Tahoma"/>
          <w:sz w:val="22"/>
          <w:szCs w:val="22"/>
        </w:rPr>
        <w:t>Nebude-li faktura obsahovat některou povinnou nebo dohodnutou náležitost, je objednatel oprávněn fakturu před uplynutím lhůty splatnosti vrátit zhotoviteli k provedení opravy s vyznačením důvodu vrácení. Zhotovitel provede opravu faktury</w:t>
      </w:r>
      <w:r w:rsidR="00B136DA" w:rsidRPr="00316899">
        <w:rPr>
          <w:rFonts w:ascii="Tahoma" w:hAnsi="Tahoma" w:cs="Tahoma"/>
          <w:sz w:val="22"/>
          <w:szCs w:val="22"/>
        </w:rPr>
        <w:t xml:space="preserve"> a znovu ji doručí objednateli</w:t>
      </w:r>
      <w:r w:rsidRPr="00316899">
        <w:rPr>
          <w:rFonts w:ascii="Tahoma" w:hAnsi="Tahoma" w:cs="Tahoma"/>
          <w:sz w:val="22"/>
          <w:szCs w:val="22"/>
        </w:rPr>
        <w:t xml:space="preserve">. </w:t>
      </w:r>
      <w:r w:rsidR="009359D6" w:rsidRPr="00316899">
        <w:rPr>
          <w:rFonts w:ascii="Tahoma" w:hAnsi="Tahoma" w:cs="Tahoma"/>
          <w:sz w:val="22"/>
          <w:szCs w:val="22"/>
        </w:rPr>
        <w:t>Vrácením</w:t>
      </w:r>
      <w:r w:rsidRPr="00316899">
        <w:rPr>
          <w:rFonts w:ascii="Tahoma" w:hAnsi="Tahoma" w:cs="Tahoma"/>
          <w:sz w:val="22"/>
          <w:szCs w:val="22"/>
        </w:rPr>
        <w:t xml:space="preserve"> vadn</w:t>
      </w:r>
      <w:r w:rsidR="009359D6" w:rsidRPr="00316899">
        <w:rPr>
          <w:rFonts w:ascii="Tahoma" w:hAnsi="Tahoma" w:cs="Tahoma"/>
          <w:sz w:val="22"/>
          <w:szCs w:val="22"/>
        </w:rPr>
        <w:t>é</w:t>
      </w:r>
      <w:r w:rsidRPr="00316899">
        <w:rPr>
          <w:rFonts w:ascii="Tahoma" w:hAnsi="Tahoma" w:cs="Tahoma"/>
          <w:sz w:val="22"/>
          <w:szCs w:val="22"/>
        </w:rPr>
        <w:t xml:space="preserve"> faktur</w:t>
      </w:r>
      <w:r w:rsidR="009359D6" w:rsidRPr="00316899">
        <w:rPr>
          <w:rFonts w:ascii="Tahoma" w:hAnsi="Tahoma" w:cs="Tahoma"/>
          <w:sz w:val="22"/>
          <w:szCs w:val="22"/>
        </w:rPr>
        <w:t>y</w:t>
      </w:r>
      <w:r w:rsidRPr="00316899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9359D6" w:rsidRPr="00316899">
        <w:rPr>
          <w:rFonts w:ascii="Tahoma" w:hAnsi="Tahoma" w:cs="Tahoma"/>
          <w:sz w:val="22"/>
          <w:szCs w:val="22"/>
        </w:rPr>
        <w:t xml:space="preserve">Nová </w:t>
      </w:r>
      <w:r w:rsidRPr="00316899">
        <w:rPr>
          <w:rFonts w:ascii="Tahoma" w:hAnsi="Tahoma" w:cs="Tahoma"/>
          <w:sz w:val="22"/>
          <w:szCs w:val="22"/>
        </w:rPr>
        <w:t xml:space="preserve">lhůta splatnosti běží opět ode dne doručení </w:t>
      </w:r>
      <w:r w:rsidR="0055653F" w:rsidRPr="00316899">
        <w:rPr>
          <w:rFonts w:ascii="Tahoma" w:hAnsi="Tahoma" w:cs="Tahoma"/>
          <w:sz w:val="22"/>
          <w:szCs w:val="22"/>
        </w:rPr>
        <w:t>opravené</w:t>
      </w:r>
      <w:r w:rsidRPr="00316899">
        <w:rPr>
          <w:rFonts w:ascii="Tahoma" w:hAnsi="Tahoma" w:cs="Tahoma"/>
          <w:sz w:val="22"/>
          <w:szCs w:val="22"/>
        </w:rPr>
        <w:t xml:space="preserve"> faktury objednateli.</w:t>
      </w:r>
      <w:r w:rsidR="00583ED1" w:rsidRPr="00316899">
        <w:rPr>
          <w:rFonts w:ascii="Tahoma" w:hAnsi="Tahoma" w:cs="Tahoma"/>
          <w:sz w:val="22"/>
          <w:szCs w:val="22"/>
        </w:rPr>
        <w:t xml:space="preserve"> Zhotovitel je povinen doručit objednateli opravenou fakturu do 3 dnů po obdržení objednatelem vrácené vadné faktury.</w:t>
      </w:r>
    </w:p>
    <w:p w14:paraId="4C9A817E" w14:textId="45BEB394" w:rsidR="00F24AA7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8D634E3" w14:textId="7528B715" w:rsidR="00757031" w:rsidRPr="00B848A1" w:rsidRDefault="0075703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0" w:name="_Hlk46393413"/>
      <w:r w:rsidRPr="00B848A1">
        <w:rPr>
          <w:rFonts w:ascii="Tahoma" w:hAnsi="Tahoma" w:cs="Tahoma"/>
          <w:sz w:val="22"/>
          <w:szCs w:val="22"/>
        </w:rPr>
        <w:t xml:space="preserve">Je-li zhotovitel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 w:rsidRPr="00B848A1">
        <w:rPr>
          <w:rFonts w:ascii="Tahoma" w:hAnsi="Tahoma" w:cs="Tahoma"/>
          <w:sz w:val="22"/>
          <w:szCs w:val="22"/>
        </w:rPr>
        <w:t>objednatel institut zvláštního způsobu zajištění daně dle § 109a zákona o DPH a hodnotu plnění odpovídající dani z přidané hodnoty uhradí v termínu splatnosti faktury stanoveném dle smlouvy přímo na osobní depozitní účet zhotovitele vedený u místně příslušného správce daně v případě, že:</w:t>
      </w:r>
    </w:p>
    <w:p w14:paraId="5CB7B3EB" w14:textId="77777777" w:rsidR="00757031" w:rsidRPr="00B848A1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zhotovitel bude ke dni poskytnutí úplaty nebo ke dni uskutečnění zdanitelného plnění zveřejněn v aplikaci „Registr DPH“ jako nespolehlivý plátce, nebo</w:t>
      </w:r>
    </w:p>
    <w:p w14:paraId="0E7E14D7" w14:textId="100F2801" w:rsidR="00757031" w:rsidRPr="00322CF2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color w:val="FF00FF"/>
          <w:sz w:val="22"/>
          <w:szCs w:val="22"/>
        </w:rPr>
      </w:pPr>
      <w:r w:rsidRPr="00EE071D">
        <w:rPr>
          <w:rFonts w:ascii="Tahoma" w:hAnsi="Tahoma" w:cs="Tahoma"/>
          <w:sz w:val="22"/>
          <w:szCs w:val="22"/>
        </w:rPr>
        <w:t xml:space="preserve">zhotovitel bude ke dni poskytnutí úplaty nebo ke dni uskutečnění zdanitelného plnění </w:t>
      </w:r>
      <w:r w:rsidRPr="00B848A1">
        <w:rPr>
          <w:rFonts w:ascii="Tahoma" w:hAnsi="Tahoma" w:cs="Tahoma"/>
          <w:sz w:val="22"/>
          <w:szCs w:val="22"/>
        </w:rPr>
        <w:t xml:space="preserve">v insolvenčním </w:t>
      </w:r>
      <w:r w:rsidR="00884067">
        <w:rPr>
          <w:rFonts w:ascii="Tahoma" w:hAnsi="Tahoma" w:cs="Tahoma"/>
          <w:sz w:val="22"/>
          <w:szCs w:val="22"/>
        </w:rPr>
        <w:t>nebo exeku</w:t>
      </w:r>
      <w:r w:rsidR="00451E5A">
        <w:rPr>
          <w:rFonts w:ascii="Tahoma" w:hAnsi="Tahoma" w:cs="Tahoma"/>
          <w:sz w:val="22"/>
          <w:szCs w:val="22"/>
        </w:rPr>
        <w:t xml:space="preserve">čním </w:t>
      </w:r>
      <w:r w:rsidRPr="00B848A1">
        <w:rPr>
          <w:rFonts w:ascii="Tahoma" w:hAnsi="Tahoma" w:cs="Tahoma"/>
          <w:sz w:val="22"/>
          <w:szCs w:val="22"/>
        </w:rPr>
        <w:t>řízení</w:t>
      </w:r>
      <w:r w:rsidR="00EE071D">
        <w:rPr>
          <w:rFonts w:ascii="Tahoma" w:hAnsi="Tahoma" w:cs="Tahoma"/>
          <w:color w:val="FF00FF"/>
          <w:sz w:val="22"/>
          <w:szCs w:val="22"/>
        </w:rPr>
        <w:t>.</w:t>
      </w:r>
    </w:p>
    <w:p w14:paraId="609C532A" w14:textId="77777777" w:rsidR="00827A13" w:rsidRDefault="00827A13" w:rsidP="00827A13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Objednatel nenese odpovědnost </w:t>
      </w:r>
      <w:r w:rsidRPr="00B848A1">
        <w:rPr>
          <w:rFonts w:ascii="Tahoma" w:hAnsi="Tahoma" w:cs="Tahoma"/>
          <w:sz w:val="22"/>
          <w:szCs w:val="22"/>
        </w:rPr>
        <w:lastRenderedPageBreak/>
        <w:t>za případné penále a jiné postihy vyměřené či stanovené správcem daně zhotoviteli v souvislosti s potenciálně pozdní úhradou DPH, tj. po datu splatnosti této daně.</w:t>
      </w:r>
    </w:p>
    <w:bookmarkEnd w:id="10"/>
    <w:p w14:paraId="48C6028B" w14:textId="10DA4863" w:rsidR="00A54991" w:rsidRPr="00080BAF" w:rsidRDefault="00237164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967F8B">
        <w:rPr>
          <w:rFonts w:ascii="Tahoma" w:hAnsi="Tahoma" w:cs="Tahoma"/>
          <w:bCs/>
          <w:sz w:val="22"/>
          <w:szCs w:val="22"/>
        </w:rPr>
        <w:t>X.</w:t>
      </w:r>
      <w:r w:rsidR="00E03721" w:rsidRPr="00771DA0">
        <w:rPr>
          <w:rFonts w:ascii="Tahoma" w:hAnsi="Tahoma" w:cs="Tahoma"/>
          <w:bCs/>
          <w:strike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6F5C767E" w14:textId="65806497" w:rsidR="00A54991" w:rsidRPr="001B3FF5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</w:t>
      </w:r>
      <w:r w:rsidR="001B3FF5" w:rsidRPr="00882FF6">
        <w:rPr>
          <w:rFonts w:ascii="Tahoma" w:hAnsi="Tahoma" w:cs="Tahoma"/>
          <w:sz w:val="22"/>
          <w:szCs w:val="22"/>
        </w:rPr>
        <w:t>.1 – 2.</w:t>
      </w:r>
      <w:r w:rsidR="00F24AA7">
        <w:rPr>
          <w:rFonts w:ascii="Tahoma" w:hAnsi="Tahoma" w:cs="Tahoma"/>
          <w:sz w:val="22"/>
          <w:szCs w:val="22"/>
        </w:rPr>
        <w:t>2</w:t>
      </w:r>
      <w:r w:rsidR="00882FF6" w:rsidRPr="00882FF6">
        <w:rPr>
          <w:rFonts w:ascii="Tahoma" w:hAnsi="Tahoma" w:cs="Tahoma"/>
          <w:sz w:val="22"/>
          <w:szCs w:val="22"/>
        </w:rPr>
        <w:t xml:space="preserve"> </w:t>
      </w:r>
      <w:r w:rsidR="001B3FF5" w:rsidRPr="00882FF6">
        <w:rPr>
          <w:rFonts w:ascii="Tahoma" w:hAnsi="Tahoma" w:cs="Tahoma"/>
          <w:sz w:val="22"/>
          <w:szCs w:val="22"/>
        </w:rPr>
        <w:t>této</w:t>
      </w:r>
      <w:r w:rsidR="001B3FF5" w:rsidRPr="001E6648">
        <w:rPr>
          <w:rFonts w:ascii="Tahoma" w:hAnsi="Tahoma" w:cs="Tahoma"/>
          <w:sz w:val="22"/>
          <w:szCs w:val="22"/>
        </w:rPr>
        <w:t xml:space="preserve">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 xml:space="preserve">za následek dodatečné změny rozsahu díla proti stavu předpokládanému v dokumentacích dle čl. III odst. 2 body </w:t>
      </w:r>
      <w:r w:rsidR="001B3FF5" w:rsidRPr="00391D64">
        <w:rPr>
          <w:rFonts w:ascii="Tahoma" w:hAnsi="Tahoma" w:cs="Tahoma"/>
          <w:sz w:val="22"/>
          <w:szCs w:val="22"/>
        </w:rPr>
        <w:t>2.1 </w:t>
      </w:r>
      <w:r w:rsidR="001B3FF5" w:rsidRPr="00A07147">
        <w:rPr>
          <w:rFonts w:ascii="Tahoma" w:hAnsi="Tahoma" w:cs="Tahoma"/>
          <w:sz w:val="22"/>
          <w:szCs w:val="22"/>
        </w:rPr>
        <w:t>– 2.</w:t>
      </w:r>
      <w:r w:rsidR="004F0A52" w:rsidRPr="00A07147">
        <w:rPr>
          <w:rFonts w:ascii="Tahoma" w:hAnsi="Tahoma" w:cs="Tahoma"/>
          <w:sz w:val="22"/>
          <w:szCs w:val="22"/>
        </w:rPr>
        <w:t>2</w:t>
      </w:r>
      <w:r w:rsidR="001B3FF5" w:rsidRPr="00391D64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93AC479" w14:textId="3E8D80F3" w:rsidR="00A54991" w:rsidRPr="00080BAF" w:rsidRDefault="004D7D2F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6AEA13C8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převzetí díla objednatelem, pokud je zhotovitel způsobil porušením své povinnosti. Projeví-li se vada v průběhu 6 měsíců od převzetí díla objednatelem, má se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za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6AEA13C8">
        <w:rPr>
          <w:rFonts w:ascii="Tahoma" w:hAnsi="Tahoma" w:cs="Tahoma"/>
          <w:sz w:val="22"/>
          <w:szCs w:val="22"/>
        </w:rPr>
        <w:t>, neprokáže</w:t>
      </w:r>
      <w:r w:rsidR="00AE2912">
        <w:rPr>
          <w:rFonts w:ascii="Tahoma" w:hAnsi="Tahoma" w:cs="Tahoma"/>
          <w:sz w:val="22"/>
          <w:szCs w:val="22"/>
        </w:rPr>
        <w:noBreakHyphen/>
      </w:r>
      <w:r w:rsidR="00AB4923" w:rsidRPr="6AEA13C8">
        <w:rPr>
          <w:rFonts w:ascii="Tahoma" w:hAnsi="Tahoma" w:cs="Tahoma"/>
          <w:sz w:val="22"/>
          <w:szCs w:val="22"/>
        </w:rPr>
        <w:t>li zhotovitel opak</w:t>
      </w:r>
      <w:r w:rsidRPr="6AEA13C8">
        <w:rPr>
          <w:rFonts w:ascii="Tahoma" w:hAnsi="Tahoma" w:cs="Tahoma"/>
          <w:sz w:val="22"/>
          <w:szCs w:val="22"/>
        </w:rPr>
        <w:t>.</w:t>
      </w:r>
    </w:p>
    <w:p w14:paraId="6E9023CE" w14:textId="77777777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2ABA8B7A" w14:textId="6BCA5BE2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484CAE">
        <w:rPr>
          <w:rFonts w:ascii="Tahoma" w:hAnsi="Tahoma" w:cs="Tahoma"/>
          <w:sz w:val="22"/>
          <w:szCs w:val="22"/>
        </w:rPr>
        <w:t>10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518581B0" w14:textId="6616B0A3" w:rsidR="00061C6E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09CD29E3" w14:textId="267257BE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</w:t>
      </w:r>
      <w:r w:rsidR="00E302AB">
        <w:rPr>
          <w:rFonts w:ascii="Tahoma" w:hAnsi="Tahoma" w:cs="Tahoma"/>
          <w:sz w:val="22"/>
          <w:szCs w:val="22"/>
        </w:rPr>
        <w:t>ankční ujednání</w:t>
      </w:r>
    </w:p>
    <w:p w14:paraId="1ECCA0FD" w14:textId="32B92F67" w:rsidR="00A54991" w:rsidRPr="00080BAF" w:rsidRDefault="000E2228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Neprovede-li</w:t>
      </w:r>
      <w:r w:rsidR="00A54991" w:rsidRPr="00080BAF">
        <w:rPr>
          <w:rFonts w:ascii="Tahoma" w:hAnsi="Tahoma" w:cs="Tahoma"/>
          <w:sz w:val="22"/>
          <w:szCs w:val="22"/>
        </w:rPr>
        <w:t xml:space="preserve"> zhotovitel </w:t>
      </w:r>
      <w:r w:rsidR="00F2650D">
        <w:rPr>
          <w:rFonts w:ascii="Tahoma" w:hAnsi="Tahoma" w:cs="Tahoma"/>
          <w:sz w:val="22"/>
          <w:szCs w:val="22"/>
        </w:rPr>
        <w:t>dílo</w:t>
      </w:r>
      <w:r w:rsidR="001B3FF5">
        <w:rPr>
          <w:rFonts w:ascii="Tahoma" w:hAnsi="Tahoma" w:cs="Tahoma"/>
          <w:sz w:val="22"/>
          <w:szCs w:val="22"/>
        </w:rPr>
        <w:t xml:space="preserve"> ve lhůtě dle čl. IV</w:t>
      </w:r>
      <w:r w:rsidR="00A54991" w:rsidRPr="00080BAF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347C46">
        <w:rPr>
          <w:rFonts w:ascii="Tahoma" w:hAnsi="Tahoma" w:cs="Tahoma"/>
          <w:sz w:val="22"/>
          <w:szCs w:val="22"/>
        </w:rPr>
        <w:t>0,25</w:t>
      </w:r>
      <w:r w:rsidR="001B3FF5" w:rsidRPr="00347C46">
        <w:rPr>
          <w:rFonts w:ascii="Tahoma" w:hAnsi="Tahoma" w:cs="Tahoma"/>
          <w:sz w:val="22"/>
          <w:szCs w:val="22"/>
        </w:rPr>
        <w:t> </w:t>
      </w:r>
      <w:r w:rsidR="001E0B3A" w:rsidRPr="00347C46">
        <w:rPr>
          <w:rFonts w:ascii="Tahoma" w:hAnsi="Tahoma" w:cs="Tahoma"/>
          <w:sz w:val="22"/>
          <w:szCs w:val="22"/>
        </w:rPr>
        <w:t>%</w:t>
      </w:r>
      <w:r w:rsidR="0072090D" w:rsidRPr="0072090D">
        <w:rPr>
          <w:rFonts w:ascii="Tahoma" w:hAnsi="Tahoma" w:cs="Tahoma"/>
          <w:sz w:val="22"/>
          <w:szCs w:val="22"/>
        </w:rPr>
        <w:t xml:space="preserve"> </w:t>
      </w:r>
      <w:r w:rsidR="001E0B3A" w:rsidRPr="00080BAF">
        <w:rPr>
          <w:rFonts w:ascii="Tahoma" w:hAnsi="Tahoma" w:cs="Tahoma"/>
          <w:sz w:val="22"/>
          <w:szCs w:val="22"/>
        </w:rPr>
        <w:t>z ceny díla</w:t>
      </w:r>
      <w:r w:rsidR="0072090D">
        <w:rPr>
          <w:rFonts w:ascii="Tahoma" w:hAnsi="Tahoma" w:cs="Tahoma"/>
          <w:sz w:val="22"/>
          <w:szCs w:val="22"/>
        </w:rPr>
        <w:t xml:space="preserve"> </w:t>
      </w:r>
      <w:r w:rsidR="006A098C">
        <w:rPr>
          <w:rFonts w:ascii="Tahoma" w:hAnsi="Tahoma" w:cs="Tahoma"/>
          <w:sz w:val="22"/>
          <w:szCs w:val="22"/>
        </w:rPr>
        <w:t>včetně DPH (</w:t>
      </w:r>
      <w:r w:rsidR="0072090D">
        <w:rPr>
          <w:rFonts w:ascii="Tahoma" w:hAnsi="Tahoma" w:cs="Tahoma"/>
          <w:sz w:val="22"/>
          <w:szCs w:val="22"/>
        </w:rPr>
        <w:t>bez DPH</w:t>
      </w:r>
      <w:r w:rsidR="006A098C">
        <w:rPr>
          <w:rFonts w:ascii="Tahoma" w:hAnsi="Tahoma" w:cs="Tahoma"/>
          <w:sz w:val="22"/>
          <w:szCs w:val="22"/>
        </w:rPr>
        <w:t xml:space="preserve"> v</w:t>
      </w:r>
      <w:r w:rsidR="0053304B">
        <w:rPr>
          <w:rFonts w:ascii="Tahoma" w:hAnsi="Tahoma" w:cs="Tahoma"/>
          <w:sz w:val="22"/>
          <w:szCs w:val="22"/>
        </w:rPr>
        <w:t> </w:t>
      </w:r>
      <w:r w:rsidR="006A098C">
        <w:rPr>
          <w:rFonts w:ascii="Tahoma" w:hAnsi="Tahoma" w:cs="Tahoma"/>
          <w:sz w:val="22"/>
          <w:szCs w:val="22"/>
        </w:rPr>
        <w:t>případě</w:t>
      </w:r>
      <w:r w:rsidR="0053304B">
        <w:rPr>
          <w:rFonts w:ascii="Tahoma" w:hAnsi="Tahoma" w:cs="Tahoma"/>
          <w:sz w:val="22"/>
          <w:szCs w:val="22"/>
        </w:rPr>
        <w:t>, že zhotovitel není plátce DPH)</w:t>
      </w:r>
      <w:r w:rsidR="00CA130F" w:rsidRPr="00080BAF">
        <w:rPr>
          <w:rFonts w:ascii="Tahoma" w:hAnsi="Tahoma" w:cs="Tahoma"/>
          <w:sz w:val="22"/>
          <w:szCs w:val="22"/>
        </w:rPr>
        <w:t xml:space="preserve">, a to </w:t>
      </w:r>
      <w:r w:rsidR="00A54991" w:rsidRPr="00080BAF">
        <w:rPr>
          <w:rFonts w:ascii="Tahoma" w:hAnsi="Tahoma" w:cs="Tahoma"/>
          <w:sz w:val="22"/>
          <w:szCs w:val="22"/>
        </w:rPr>
        <w:t>za každý i započatý den prodlení.</w:t>
      </w:r>
    </w:p>
    <w:p w14:paraId="2B48D43E" w14:textId="0B9CE506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A07147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="00A07147">
        <w:rPr>
          <w:rFonts w:ascii="Tahoma" w:hAnsi="Tahoma" w:cs="Tahoma"/>
          <w:sz w:val="22"/>
          <w:szCs w:val="22"/>
        </w:rPr>
        <w:t>5</w:t>
      </w:r>
      <w:r w:rsidRPr="00347C46">
        <w:rPr>
          <w:rFonts w:ascii="Tahoma" w:hAnsi="Tahoma" w:cs="Tahoma"/>
          <w:sz w:val="22"/>
          <w:szCs w:val="22"/>
        </w:rPr>
        <w:t>00</w:t>
      </w:r>
      <w:r w:rsidR="001B3FF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 za každý</w:t>
      </w:r>
      <w:r w:rsidR="00A07147">
        <w:rPr>
          <w:rFonts w:ascii="Tahoma" w:hAnsi="Tahoma" w:cs="Tahoma"/>
          <w:sz w:val="22"/>
          <w:szCs w:val="22"/>
        </w:rPr>
        <w:t xml:space="preserve"> případ a každý</w:t>
      </w:r>
      <w:r w:rsidRPr="00080BAF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27578390" w14:textId="39C34717" w:rsidR="000A33EA" w:rsidRPr="005F0113" w:rsidRDefault="007F52F9" w:rsidP="005F0113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F0113">
        <w:rPr>
          <w:rFonts w:ascii="Tahoma" w:hAnsi="Tahoma" w:cs="Tahoma"/>
          <w:sz w:val="22"/>
          <w:szCs w:val="22"/>
        </w:rPr>
        <w:t>Dojde</w:t>
      </w:r>
      <w:r w:rsidRPr="005F0113">
        <w:rPr>
          <w:rFonts w:ascii="Tahoma" w:hAnsi="Tahoma" w:cs="Tahoma"/>
          <w:sz w:val="22"/>
          <w:szCs w:val="22"/>
        </w:rPr>
        <w:noBreakHyphen/>
        <w:t xml:space="preserve">li v důsledku vady díla (resp. kterékoli jeho části) v průběhu provádění stavby k dodatečným pracím oproti rozsahu dle smlouvy o dílo na zhotovení stavby, jejichž celková cena </w:t>
      </w:r>
      <w:r w:rsidRPr="00701E43">
        <w:rPr>
          <w:rFonts w:ascii="Tahoma" w:hAnsi="Tahoma" w:cs="Tahoma"/>
          <w:sz w:val="22"/>
          <w:szCs w:val="22"/>
        </w:rPr>
        <w:t xml:space="preserve">převýší 10 % celkové nabídkové ceny zhotovitele stavby, bude zhotovitel povinen uhradit objednateli smluvní pokutu ve výši 20 % z ceny </w:t>
      </w:r>
      <w:r w:rsidRPr="005F0113">
        <w:rPr>
          <w:rFonts w:ascii="Tahoma" w:hAnsi="Tahoma" w:cs="Tahoma"/>
          <w:sz w:val="22"/>
          <w:szCs w:val="22"/>
        </w:rPr>
        <w:t>díla včetně DPH (bez DPH v případě, že cena díla byla stanovena bez DPH) dle čl. VII odst. 1 této smlouvy.</w:t>
      </w:r>
    </w:p>
    <w:p w14:paraId="23847F42" w14:textId="572E2442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 poruše</w:t>
      </w:r>
      <w:r w:rsidR="00AF5D07">
        <w:rPr>
          <w:rFonts w:ascii="Tahoma" w:hAnsi="Tahoma" w:cs="Tahoma"/>
          <w:sz w:val="22"/>
          <w:szCs w:val="22"/>
        </w:rPr>
        <w:t>ní povinnosti sjednané v čl. VI</w:t>
      </w:r>
      <w:r w:rsidR="00346EF5">
        <w:rPr>
          <w:rFonts w:ascii="Tahoma" w:hAnsi="Tahoma" w:cs="Tahoma"/>
          <w:sz w:val="22"/>
          <w:szCs w:val="22"/>
        </w:rPr>
        <w:t xml:space="preserve"> odst. </w:t>
      </w:r>
      <w:r w:rsidR="005A7225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010646" w:rsidRPr="005A7225">
        <w:rPr>
          <w:rFonts w:ascii="Tahoma" w:hAnsi="Tahoma" w:cs="Tahoma"/>
          <w:sz w:val="22"/>
          <w:szCs w:val="22"/>
        </w:rPr>
        <w:t>f</w:t>
      </w:r>
      <w:r w:rsidRPr="005A7225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smlouvy, dojde-li porušením této povinnosti k prodlení s plněním díla, je zhotovitel povinen zaplatit objednateli </w:t>
      </w:r>
      <w:r w:rsidR="005A7225">
        <w:rPr>
          <w:rFonts w:ascii="Tahoma" w:hAnsi="Tahoma" w:cs="Tahoma"/>
          <w:sz w:val="22"/>
          <w:szCs w:val="22"/>
        </w:rPr>
        <w:t>za každý případ</w:t>
      </w:r>
      <w:r w:rsidR="003846C2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smluvní pokutu ve výši </w:t>
      </w:r>
      <w:r w:rsidRPr="0042488D">
        <w:rPr>
          <w:rFonts w:ascii="Tahoma" w:hAnsi="Tahoma" w:cs="Tahoma"/>
          <w:sz w:val="22"/>
          <w:szCs w:val="22"/>
        </w:rPr>
        <w:t>5.000</w:t>
      </w:r>
      <w:r w:rsidR="00AF5D07">
        <w:rPr>
          <w:rFonts w:ascii="Tahoma" w:hAnsi="Tahoma" w:cs="Tahoma"/>
          <w:color w:val="FF00FF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Kč.</w:t>
      </w:r>
    </w:p>
    <w:p w14:paraId="2D12D461" w14:textId="503AF935" w:rsidR="00AD067D" w:rsidRPr="00080BAF" w:rsidRDefault="00AD067D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porušení povin</w:t>
      </w:r>
      <w:r w:rsidR="00346EF5">
        <w:rPr>
          <w:rFonts w:ascii="Tahoma" w:hAnsi="Tahoma" w:cs="Tahoma"/>
          <w:sz w:val="22"/>
          <w:szCs w:val="22"/>
        </w:rPr>
        <w:t xml:space="preserve">nosti dle čl. VI odst. </w:t>
      </w:r>
      <w:r w:rsidR="00081AF0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346EF5" w:rsidRPr="00081AF0">
        <w:rPr>
          <w:rFonts w:ascii="Tahoma" w:hAnsi="Tahoma" w:cs="Tahoma"/>
          <w:sz w:val="22"/>
          <w:szCs w:val="22"/>
        </w:rPr>
        <w:t>g</w:t>
      </w:r>
      <w:r w:rsidRPr="00081AF0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 se zhotovitel zavazuje uhradit objednat</w:t>
      </w:r>
      <w:r w:rsidR="00AF5D07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42488D">
        <w:rPr>
          <w:rFonts w:ascii="Tahoma" w:hAnsi="Tahoma" w:cs="Tahoma"/>
          <w:sz w:val="22"/>
          <w:szCs w:val="22"/>
        </w:rPr>
        <w:t>0,01 </w:t>
      </w:r>
      <w:r w:rsidRPr="0042488D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 xml:space="preserve"> z ceny za dílo </w:t>
      </w:r>
      <w:r w:rsidR="00500270">
        <w:rPr>
          <w:rFonts w:ascii="Tahoma" w:hAnsi="Tahoma" w:cs="Tahoma"/>
          <w:sz w:val="22"/>
          <w:szCs w:val="22"/>
        </w:rPr>
        <w:t xml:space="preserve">včetně DPH </w:t>
      </w:r>
      <w:r w:rsidR="00A67F25">
        <w:rPr>
          <w:rFonts w:ascii="Tahoma" w:hAnsi="Tahoma" w:cs="Tahoma"/>
          <w:sz w:val="22"/>
          <w:szCs w:val="22"/>
        </w:rPr>
        <w:t>(</w:t>
      </w:r>
      <w:r w:rsidR="0072090D">
        <w:rPr>
          <w:rFonts w:ascii="Tahoma" w:hAnsi="Tahoma" w:cs="Tahoma"/>
          <w:sz w:val="22"/>
          <w:szCs w:val="22"/>
        </w:rPr>
        <w:t xml:space="preserve">bez DPH </w:t>
      </w:r>
      <w:r w:rsidR="00A67F25">
        <w:rPr>
          <w:rFonts w:ascii="Tahoma" w:hAnsi="Tahoma" w:cs="Tahoma"/>
          <w:sz w:val="22"/>
          <w:szCs w:val="22"/>
        </w:rPr>
        <w:lastRenderedPageBreak/>
        <w:t xml:space="preserve">v případě, že zhotovitele není plátce DPH) </w:t>
      </w:r>
      <w:r w:rsidRPr="00080BAF">
        <w:rPr>
          <w:rFonts w:ascii="Tahoma" w:hAnsi="Tahoma" w:cs="Tahoma"/>
          <w:sz w:val="22"/>
          <w:szCs w:val="22"/>
        </w:rPr>
        <w:t>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každý i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započatý den prodlení u každého objednatelem zaslaného požadavku na poskytnutí </w:t>
      </w:r>
      <w:r w:rsidR="00081AF0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78E7B41E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6BF5E605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53864939" w14:textId="77777777" w:rsidR="001E2378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>
        <w:rPr>
          <w:rFonts w:ascii="Tahoma" w:hAnsi="Tahoma" w:cs="Tahoma"/>
          <w:sz w:val="22"/>
          <w:szCs w:val="22"/>
        </w:rPr>
        <w:t>plné výši vedle smluvní pokuty.</w:t>
      </w:r>
    </w:p>
    <w:p w14:paraId="61B3EFD7" w14:textId="034D2A84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dozoru</w:t>
      </w:r>
      <w:r w:rsidR="009A0599">
        <w:rPr>
          <w:rFonts w:ascii="Tahoma" w:hAnsi="Tahoma" w:cs="Tahoma"/>
          <w:sz w:val="22"/>
          <w:szCs w:val="22"/>
        </w:rPr>
        <w:t xml:space="preserve"> projektanta</w:t>
      </w:r>
    </w:p>
    <w:p w14:paraId="4F04E6AB" w14:textId="6D7E7AB2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2CB483C4" w14:textId="66689154" w:rsidR="00A54991" w:rsidRPr="004F0E0C" w:rsidRDefault="001349ED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na jeho účet </w:t>
      </w:r>
      <w:r w:rsidR="00A54991" w:rsidRPr="004F0E0C">
        <w:rPr>
          <w:rFonts w:ascii="Tahoma" w:hAnsi="Tahoma" w:cs="Tahoma"/>
          <w:sz w:val="22"/>
          <w:szCs w:val="22"/>
        </w:rPr>
        <w:t xml:space="preserve">zabezpečit výkon dozoru </w:t>
      </w:r>
      <w:r w:rsidR="004146BC">
        <w:rPr>
          <w:rFonts w:ascii="Tahoma" w:hAnsi="Tahoma" w:cs="Tahoma"/>
          <w:sz w:val="22"/>
          <w:szCs w:val="22"/>
        </w:rPr>
        <w:t xml:space="preserve">projektanta </w:t>
      </w:r>
      <w:r w:rsidR="00EE1C6E">
        <w:rPr>
          <w:rFonts w:ascii="Tahoma" w:hAnsi="Tahoma" w:cs="Tahoma"/>
          <w:sz w:val="22"/>
          <w:szCs w:val="22"/>
        </w:rPr>
        <w:t xml:space="preserve">ve smyslu § 14 písm. h) stavebního zákona </w:t>
      </w:r>
      <w:r w:rsidR="00A54991" w:rsidRPr="004F0E0C">
        <w:rPr>
          <w:rFonts w:ascii="Tahoma" w:hAnsi="Tahoma" w:cs="Tahoma"/>
          <w:sz w:val="22"/>
          <w:szCs w:val="22"/>
        </w:rPr>
        <w:t>po celou dobu realizace stavby (dále jen „dozor</w:t>
      </w:r>
      <w:r w:rsidR="00C7689E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sz w:val="22"/>
          <w:szCs w:val="22"/>
        </w:rPr>
        <w:t xml:space="preserve">“). </w:t>
      </w:r>
      <w:r w:rsidR="0090574A">
        <w:rPr>
          <w:rFonts w:ascii="Tahoma" w:hAnsi="Tahoma" w:cs="Tahoma"/>
          <w:sz w:val="22"/>
          <w:szCs w:val="22"/>
        </w:rPr>
        <w:t>D</w:t>
      </w:r>
      <w:r w:rsidR="00A54991" w:rsidRPr="004F0E0C">
        <w:rPr>
          <w:rFonts w:ascii="Tahoma" w:hAnsi="Tahoma" w:cs="Tahoma"/>
          <w:sz w:val="22"/>
          <w:szCs w:val="22"/>
        </w:rPr>
        <w:t>ozor</w:t>
      </w:r>
      <w:r w:rsidR="0090574A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je specifikován v odst. </w:t>
      </w:r>
      <w:r w:rsidR="00974006" w:rsidRPr="004F0E0C">
        <w:rPr>
          <w:rFonts w:ascii="Tahoma" w:hAnsi="Tahoma" w:cs="Tahoma"/>
          <w:color w:val="000000"/>
          <w:sz w:val="22"/>
          <w:szCs w:val="22"/>
        </w:rPr>
        <w:t>2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tohoto článku smlouvy</w:t>
      </w:r>
      <w:r w:rsidR="00A54991" w:rsidRPr="004F0E0C">
        <w:rPr>
          <w:rFonts w:ascii="Tahoma" w:hAnsi="Tahoma" w:cs="Tahoma"/>
          <w:sz w:val="22"/>
          <w:szCs w:val="22"/>
        </w:rPr>
        <w:t>.</w:t>
      </w:r>
    </w:p>
    <w:p w14:paraId="52AEFF3F" w14:textId="5D0CFA7A" w:rsidR="00A54991" w:rsidRPr="00080BAF" w:rsidRDefault="00A54991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dozoru </w:t>
      </w:r>
      <w:r w:rsidR="00C7689E">
        <w:rPr>
          <w:rFonts w:ascii="Tahoma" w:hAnsi="Tahoma" w:cs="Tahoma"/>
          <w:sz w:val="22"/>
          <w:szCs w:val="22"/>
          <w:u w:val="single"/>
        </w:rPr>
        <w:t xml:space="preserve">projektanta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1E82F0F3" w14:textId="274D5F70" w:rsidR="00A54991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5E530C20" w14:textId="0717EE26" w:rsidR="00E04C0C" w:rsidRPr="00080BAF" w:rsidRDefault="00E04C0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>
        <w:rPr>
          <w:rFonts w:ascii="Tahoma" w:hAnsi="Tahoma" w:cs="Tahoma"/>
          <w:sz w:val="22"/>
          <w:szCs w:val="22"/>
        </w:rPr>
        <w:t xml:space="preserve"> a spolupráci</w:t>
      </w:r>
      <w:r w:rsidRPr="00811500">
        <w:rPr>
          <w:rFonts w:ascii="Tahoma" w:hAnsi="Tahoma" w:cs="Tahoma"/>
          <w:sz w:val="22"/>
          <w:szCs w:val="22"/>
        </w:rPr>
        <w:t xml:space="preserve"> se zhotovitelem stavby</w:t>
      </w:r>
      <w:r>
        <w:rPr>
          <w:rFonts w:ascii="Tahoma" w:hAnsi="Tahoma" w:cs="Tahoma"/>
          <w:sz w:val="22"/>
          <w:szCs w:val="22"/>
        </w:rPr>
        <w:t xml:space="preserve"> po celou dobu realizace stavby,</w:t>
      </w:r>
    </w:p>
    <w:p w14:paraId="206264AF" w14:textId="77777777" w:rsidR="00A54991" w:rsidRPr="00DD0F04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9BD4F35" w14:textId="16F5B0AA" w:rsidR="00A54991" w:rsidRPr="00080BAF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</w:t>
      </w:r>
      <w:r w:rsidR="00B60B78">
        <w:rPr>
          <w:rFonts w:ascii="Tahoma" w:hAnsi="Tahoma" w:cs="Tahoma"/>
          <w:sz w:val="22"/>
          <w:szCs w:val="22"/>
        </w:rPr>
        <w:t xml:space="preserve"> příslušných </w:t>
      </w:r>
      <w:r w:rsidRPr="00080BAF">
        <w:rPr>
          <w:rFonts w:ascii="Tahoma" w:hAnsi="Tahoma" w:cs="Tahoma"/>
          <w:sz w:val="22"/>
          <w:szCs w:val="22"/>
        </w:rPr>
        <w:t xml:space="preserve">rozhodnutích </w:t>
      </w:r>
      <w:r w:rsidR="00B60B78">
        <w:rPr>
          <w:rFonts w:ascii="Tahoma" w:hAnsi="Tahoma" w:cs="Tahoma"/>
          <w:sz w:val="22"/>
          <w:szCs w:val="22"/>
        </w:rPr>
        <w:t>správních orgánů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B60B78">
        <w:rPr>
          <w:rFonts w:ascii="Tahoma" w:hAnsi="Tahoma" w:cs="Tahoma"/>
          <w:sz w:val="22"/>
          <w:szCs w:val="22"/>
        </w:rPr>
        <w:t>včetně</w:t>
      </w:r>
      <w:r w:rsidRPr="00080BAF">
        <w:rPr>
          <w:rFonts w:ascii="Tahoma" w:hAnsi="Tahoma" w:cs="Tahoma"/>
          <w:sz w:val="22"/>
          <w:szCs w:val="22"/>
        </w:rPr>
        <w:t xml:space="preserve"> poskytování vysvětlení potřebných pro plynulost výstavby</w:t>
      </w:r>
      <w:r w:rsidR="00C83927">
        <w:rPr>
          <w:rFonts w:ascii="Tahoma" w:hAnsi="Tahoma" w:cs="Tahoma"/>
          <w:sz w:val="22"/>
          <w:szCs w:val="22"/>
        </w:rPr>
        <w:t>; v</w:t>
      </w:r>
      <w:r w:rsidR="00C83927" w:rsidRPr="00746252">
        <w:rPr>
          <w:rFonts w:ascii="Tahoma" w:hAnsi="Tahoma" w:cs="Tahoma"/>
          <w:sz w:val="22"/>
          <w:szCs w:val="22"/>
        </w:rPr>
        <w:t> případě zjištění rozporu projektové dokumentace se skutečností na stavbě je příkazník povinen zjištěné rozpory</w:t>
      </w:r>
      <w:r w:rsidR="00863207">
        <w:rPr>
          <w:rFonts w:ascii="Tahoma" w:hAnsi="Tahoma" w:cs="Tahoma"/>
          <w:sz w:val="22"/>
          <w:szCs w:val="22"/>
        </w:rPr>
        <w:t>/odchylky</w:t>
      </w:r>
      <w:r w:rsidR="00C83927" w:rsidRPr="00746252">
        <w:rPr>
          <w:rFonts w:ascii="Tahoma" w:hAnsi="Tahoma" w:cs="Tahoma"/>
          <w:sz w:val="22"/>
          <w:szCs w:val="22"/>
        </w:rPr>
        <w:t xml:space="preserve"> </w:t>
      </w:r>
      <w:r w:rsidR="00C83927">
        <w:rPr>
          <w:rFonts w:ascii="Tahoma" w:hAnsi="Tahoma" w:cs="Tahoma"/>
          <w:sz w:val="22"/>
          <w:szCs w:val="22"/>
        </w:rPr>
        <w:t xml:space="preserve">bezodkladně </w:t>
      </w:r>
      <w:r w:rsidR="00C83927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C83927">
        <w:rPr>
          <w:rFonts w:ascii="Tahoma" w:hAnsi="Tahoma" w:cs="Tahoma"/>
          <w:sz w:val="22"/>
          <w:szCs w:val="22"/>
        </w:rPr>
        <w:t xml:space="preserve"> a technickým dozorem stavebníka</w:t>
      </w:r>
      <w:r w:rsidR="00E20EC9">
        <w:rPr>
          <w:rFonts w:ascii="Tahoma" w:hAnsi="Tahoma" w:cs="Tahoma"/>
          <w:sz w:val="22"/>
          <w:szCs w:val="22"/>
        </w:rPr>
        <w:t>. Případné odchylky od projektové dokumentace, ke kterým došlo při provádění stavby</w:t>
      </w:r>
      <w:r w:rsidR="00E57FF4">
        <w:rPr>
          <w:rFonts w:ascii="Tahoma" w:hAnsi="Tahoma" w:cs="Tahoma"/>
          <w:sz w:val="22"/>
          <w:szCs w:val="22"/>
        </w:rPr>
        <w:t>,</w:t>
      </w:r>
      <w:r w:rsidR="00E20EC9">
        <w:rPr>
          <w:rFonts w:ascii="Tahoma" w:hAnsi="Tahoma" w:cs="Tahoma"/>
          <w:sz w:val="22"/>
          <w:szCs w:val="22"/>
        </w:rPr>
        <w:t xml:space="preserve"> je příkazník povinen písemně schválit (popř. tyto odchylky neschválit se zdůvodněním, proč je neschvaluje)</w:t>
      </w:r>
      <w:r w:rsidR="00C83927">
        <w:rPr>
          <w:rFonts w:ascii="Tahoma" w:hAnsi="Tahoma" w:cs="Tahoma"/>
          <w:sz w:val="22"/>
          <w:szCs w:val="22"/>
        </w:rPr>
        <w:t>,</w:t>
      </w:r>
    </w:p>
    <w:p w14:paraId="6E94A8F3" w14:textId="77777777" w:rsidR="00A54991" w:rsidRPr="00080BAF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3AC2BF20" w14:textId="71BEBADB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vyjádření</w:t>
      </w:r>
      <w:r w:rsidR="37375128" w:rsidRPr="20E3AF27">
        <w:rPr>
          <w:rFonts w:ascii="Tahoma" w:hAnsi="Tahoma" w:cs="Tahoma"/>
          <w:sz w:val="22"/>
          <w:szCs w:val="22"/>
        </w:rPr>
        <w:t xml:space="preserve"> </w:t>
      </w:r>
      <w:r w:rsidR="4ABB8828" w:rsidRPr="20E3AF27">
        <w:rPr>
          <w:rFonts w:ascii="Tahoma" w:hAnsi="Tahoma" w:cs="Tahoma"/>
          <w:sz w:val="22"/>
          <w:szCs w:val="22"/>
        </w:rPr>
        <w:t>při </w:t>
      </w:r>
      <w:r w:rsidRPr="20E3AF27">
        <w:rPr>
          <w:rFonts w:ascii="Tahoma" w:hAnsi="Tahoma" w:cs="Tahoma"/>
          <w:sz w:val="22"/>
          <w:szCs w:val="22"/>
        </w:rPr>
        <w:t>po</w:t>
      </w:r>
      <w:r w:rsidR="4ABB8828" w:rsidRPr="20E3AF27">
        <w:rPr>
          <w:rFonts w:ascii="Tahoma" w:hAnsi="Tahoma" w:cs="Tahoma"/>
          <w:sz w:val="22"/>
          <w:szCs w:val="22"/>
        </w:rPr>
        <w:t>žadavcích zhotovitele stavby na </w:t>
      </w:r>
      <w:r w:rsidRPr="20E3AF27">
        <w:rPr>
          <w:rFonts w:ascii="Tahoma" w:hAnsi="Tahoma" w:cs="Tahoma"/>
          <w:sz w:val="22"/>
          <w:szCs w:val="22"/>
        </w:rPr>
        <w:t>větší množství výkonů oproti projektové dokumentaci</w:t>
      </w:r>
      <w:r w:rsidR="37375128" w:rsidRPr="20E3AF27">
        <w:rPr>
          <w:rFonts w:ascii="Tahoma" w:hAnsi="Tahoma" w:cs="Tahoma"/>
          <w:sz w:val="22"/>
          <w:szCs w:val="22"/>
        </w:rPr>
        <w:t xml:space="preserve"> a</w:t>
      </w:r>
      <w:r w:rsidR="4ABB8828" w:rsidRPr="20E3AF27">
        <w:rPr>
          <w:rFonts w:ascii="Tahoma" w:hAnsi="Tahoma" w:cs="Tahoma"/>
          <w:sz w:val="22"/>
          <w:szCs w:val="22"/>
        </w:rPr>
        <w:t> </w:t>
      </w:r>
      <w:r w:rsidR="37375128" w:rsidRPr="20E3AF27">
        <w:rPr>
          <w:rFonts w:ascii="Tahoma" w:hAnsi="Tahoma" w:cs="Tahoma"/>
          <w:sz w:val="22"/>
          <w:szCs w:val="22"/>
        </w:rPr>
        <w:t>soupisu prací</w:t>
      </w:r>
      <w:r w:rsidR="2372F573" w:rsidRPr="20E3AF27">
        <w:rPr>
          <w:rFonts w:ascii="Tahoma" w:hAnsi="Tahoma" w:cs="Tahoma"/>
          <w:sz w:val="22"/>
          <w:szCs w:val="22"/>
        </w:rPr>
        <w:t>,</w:t>
      </w:r>
    </w:p>
    <w:p w14:paraId="5C2AEFD0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763ED973" w14:textId="4C008965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</w:t>
      </w:r>
      <w:r w:rsidR="4ABB8828" w:rsidRPr="20E3AF27">
        <w:rPr>
          <w:rFonts w:ascii="Tahoma" w:hAnsi="Tahoma" w:cs="Tahoma"/>
          <w:sz w:val="22"/>
          <w:szCs w:val="22"/>
        </w:rPr>
        <w:t>st na kontrolních dnech stavby</w:t>
      </w:r>
      <w:r w:rsidR="003D6062">
        <w:rPr>
          <w:rFonts w:ascii="Tahoma" w:hAnsi="Tahoma" w:cs="Tahoma"/>
          <w:sz w:val="22"/>
          <w:szCs w:val="22"/>
        </w:rPr>
        <w:t xml:space="preserve"> a na dalších jednáních svolávaných příkazcem</w:t>
      </w:r>
      <w:r w:rsidR="4ABB8828" w:rsidRPr="20E3AF27">
        <w:rPr>
          <w:rFonts w:ascii="Tahoma" w:hAnsi="Tahoma" w:cs="Tahoma"/>
          <w:sz w:val="22"/>
          <w:szCs w:val="22"/>
        </w:rPr>
        <w:t>,</w:t>
      </w:r>
    </w:p>
    <w:p w14:paraId="6428F747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2A34B38" w14:textId="3D13591F" w:rsidR="00A54991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</w:t>
      </w:r>
      <w:r w:rsidR="0BCAC390" w:rsidRPr="20E3AF27">
        <w:rPr>
          <w:rFonts w:ascii="Tahoma" w:hAnsi="Tahoma" w:cs="Tahoma"/>
          <w:sz w:val="22"/>
          <w:szCs w:val="22"/>
        </w:rPr>
        <w:t xml:space="preserve"> staveniště zhotovitelem stavby</w:t>
      </w:r>
      <w:r w:rsidR="09AEA74D" w:rsidRPr="20E3AF27">
        <w:rPr>
          <w:rFonts w:ascii="Tahoma" w:hAnsi="Tahoma" w:cs="Tahoma"/>
          <w:sz w:val="22"/>
          <w:szCs w:val="22"/>
        </w:rPr>
        <w:t>.</w:t>
      </w:r>
    </w:p>
    <w:p w14:paraId="1E88EE13" w14:textId="4BDF2B0D" w:rsidR="00C15DDC" w:rsidRPr="001E6648" w:rsidRDefault="00C15DDC" w:rsidP="006D7D07">
      <w:pPr>
        <w:pStyle w:val="OdstavecSmlouvy"/>
        <w:keepLines w:val="0"/>
        <w:tabs>
          <w:tab w:val="clear" w:pos="426"/>
          <w:tab w:val="clear" w:pos="1701"/>
          <w:tab w:val="left" w:pos="720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046F5C78" w14:textId="57CAEF55" w:rsidR="00A54991" w:rsidRDefault="006D7D07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Pokud bude zjišt</w:t>
      </w:r>
      <w:r w:rsidR="00FA3243">
        <w:rPr>
          <w:rFonts w:ascii="Tahoma" w:hAnsi="Tahoma" w:cs="Tahoma"/>
          <w:sz w:val="22"/>
          <w:szCs w:val="22"/>
        </w:rPr>
        <w:t>ě</w:t>
      </w:r>
      <w:r>
        <w:rPr>
          <w:rFonts w:ascii="Tahoma" w:hAnsi="Tahoma" w:cs="Tahoma"/>
          <w:sz w:val="22"/>
          <w:szCs w:val="22"/>
        </w:rPr>
        <w:t xml:space="preserve">no z předběžné </w:t>
      </w:r>
      <w:r w:rsidRPr="00363A6F">
        <w:rPr>
          <w:rFonts w:ascii="Tahoma" w:hAnsi="Tahoma" w:cs="Tahoma"/>
          <w:sz w:val="22"/>
          <w:szCs w:val="22"/>
        </w:rPr>
        <w:t>informaci</w:t>
      </w:r>
      <w:r w:rsidR="00F71E52" w:rsidRPr="00363A6F">
        <w:rPr>
          <w:rFonts w:ascii="Tahoma" w:hAnsi="Tahoma" w:cs="Tahoma"/>
          <w:sz w:val="22"/>
          <w:szCs w:val="22"/>
        </w:rPr>
        <w:t xml:space="preserve"> </w:t>
      </w:r>
      <w:r w:rsidR="00591541">
        <w:rPr>
          <w:rFonts w:ascii="Tahoma" w:hAnsi="Tahoma" w:cs="Tahoma"/>
          <w:sz w:val="22"/>
          <w:szCs w:val="22"/>
        </w:rPr>
        <w:t>čl. III ods</w:t>
      </w:r>
      <w:r w:rsidR="00363A6F">
        <w:rPr>
          <w:rFonts w:ascii="Tahoma" w:hAnsi="Tahoma" w:cs="Tahoma"/>
          <w:sz w:val="22"/>
          <w:szCs w:val="22"/>
        </w:rPr>
        <w:t>t.</w:t>
      </w:r>
      <w:r w:rsidR="00591541">
        <w:rPr>
          <w:rFonts w:ascii="Tahoma" w:hAnsi="Tahoma" w:cs="Tahoma"/>
          <w:sz w:val="22"/>
          <w:szCs w:val="22"/>
        </w:rPr>
        <w:t xml:space="preserve"> 2.2</w:t>
      </w:r>
      <w:r>
        <w:rPr>
          <w:rFonts w:ascii="Tahoma" w:hAnsi="Tahoma" w:cs="Tahoma"/>
          <w:sz w:val="22"/>
          <w:szCs w:val="22"/>
        </w:rPr>
        <w:t xml:space="preserve">, že stavební úřad bude </w:t>
      </w:r>
      <w:r w:rsidR="00FA3243">
        <w:rPr>
          <w:rFonts w:ascii="Tahoma" w:hAnsi="Tahoma" w:cs="Tahoma"/>
          <w:sz w:val="22"/>
          <w:szCs w:val="22"/>
        </w:rPr>
        <w:t>vyžadovat stavební povolení, pak se příkaz</w:t>
      </w:r>
      <w:r w:rsidR="008D4D16">
        <w:rPr>
          <w:rFonts w:ascii="Tahoma" w:hAnsi="Tahoma" w:cs="Tahoma"/>
          <w:sz w:val="22"/>
          <w:szCs w:val="22"/>
        </w:rPr>
        <w:t>ník zavazuje provést úplnou inženýrskou činnost včetně tohoto rozhodnutí</w:t>
      </w:r>
      <w:r w:rsidR="002159F2">
        <w:rPr>
          <w:rFonts w:ascii="Tahoma" w:hAnsi="Tahoma" w:cs="Tahoma"/>
          <w:sz w:val="22"/>
          <w:szCs w:val="22"/>
        </w:rPr>
        <w:t xml:space="preserve"> a vyřízení všech povolení</w:t>
      </w:r>
      <w:r w:rsidR="008D4D16">
        <w:rPr>
          <w:rFonts w:ascii="Tahoma" w:hAnsi="Tahoma" w:cs="Tahoma"/>
          <w:sz w:val="22"/>
          <w:szCs w:val="22"/>
        </w:rPr>
        <w:t>. Smluvní strany se v tomto případě dohodnou na úplatě formou dodatku ke smlouvě</w:t>
      </w:r>
    </w:p>
    <w:p w14:paraId="46859640" w14:textId="77777777" w:rsidR="006D7D07" w:rsidRDefault="006D7D07" w:rsidP="006D7D07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 se zavazuje zaplatit příkazníkovi za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provádění dozoru </w:t>
      </w:r>
      <w:r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sjednanou odměnu.</w:t>
      </w:r>
    </w:p>
    <w:p w14:paraId="3143F1D2" w14:textId="77777777" w:rsidR="006D7D07" w:rsidRDefault="006D7D07" w:rsidP="008D4D1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0BD46F7E" w14:textId="77777777" w:rsidR="00CD36FF" w:rsidRPr="00080BAF" w:rsidRDefault="00CD36FF" w:rsidP="00862A5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851" w:hanging="425"/>
        <w:rPr>
          <w:rFonts w:ascii="Tahoma" w:hAnsi="Tahoma" w:cs="Tahoma"/>
          <w:sz w:val="22"/>
          <w:szCs w:val="22"/>
        </w:rPr>
      </w:pPr>
    </w:p>
    <w:p w14:paraId="3F3B2BC7" w14:textId="2BDB078E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plnění</w:t>
      </w:r>
    </w:p>
    <w:p w14:paraId="52D85964" w14:textId="59A5BA93" w:rsidR="00A54991" w:rsidRPr="00080BAF" w:rsidRDefault="00126D40" w:rsidP="007C158D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6ECAE157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6ECAE157">
        <w:rPr>
          <w:rFonts w:ascii="Tahoma" w:hAnsi="Tahoma" w:cs="Tahoma"/>
          <w:sz w:val="22"/>
          <w:szCs w:val="22"/>
        </w:rPr>
        <w:t xml:space="preserve"> dle této smlouvy </w:t>
      </w:r>
      <w:r w:rsidR="00A54991" w:rsidRPr="6ECAE157">
        <w:rPr>
          <w:rFonts w:ascii="Tahoma" w:hAnsi="Tahoma" w:cs="Tahoma"/>
          <w:sz w:val="22"/>
          <w:szCs w:val="22"/>
        </w:rPr>
        <w:t>bude prováděn po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celou dobu realizace stavby. Bude zahájen po</w:t>
      </w:r>
      <w:r w:rsidR="00336A49" w:rsidRPr="6ECAE157">
        <w:rPr>
          <w:rFonts w:ascii="Tahoma" w:hAnsi="Tahoma" w:cs="Tahoma"/>
          <w:sz w:val="22"/>
          <w:szCs w:val="22"/>
        </w:rPr>
        <w:t> započetí realizace stavby na </w:t>
      </w:r>
      <w:r w:rsidR="00A54991" w:rsidRPr="6ECAE157">
        <w:rPr>
          <w:rFonts w:ascii="Tahoma" w:hAnsi="Tahoma" w:cs="Tahoma"/>
          <w:sz w:val="22"/>
          <w:szCs w:val="22"/>
        </w:rPr>
        <w:t xml:space="preserve">písemnou výzvu </w:t>
      </w:r>
      <w:r w:rsidR="00656C88" w:rsidRPr="6ECAE157">
        <w:rPr>
          <w:rFonts w:ascii="Tahoma" w:hAnsi="Tahoma" w:cs="Tahoma"/>
          <w:sz w:val="22"/>
          <w:szCs w:val="22"/>
        </w:rPr>
        <w:t>p</w:t>
      </w:r>
      <w:r w:rsidR="001349ED" w:rsidRPr="6ECAE157">
        <w:rPr>
          <w:rFonts w:ascii="Tahoma" w:hAnsi="Tahoma" w:cs="Tahoma"/>
          <w:sz w:val="22"/>
          <w:szCs w:val="22"/>
        </w:rPr>
        <w:t>říkazce</w:t>
      </w:r>
      <w:r w:rsidR="00ED604E" w:rsidRPr="6ECAE157">
        <w:rPr>
          <w:rFonts w:ascii="Tahoma" w:hAnsi="Tahoma" w:cs="Tahoma"/>
          <w:sz w:val="22"/>
          <w:szCs w:val="22"/>
        </w:rPr>
        <w:t xml:space="preserve"> </w:t>
      </w:r>
      <w:r w:rsidR="00A54991" w:rsidRPr="6ECAE157">
        <w:rPr>
          <w:rFonts w:ascii="Tahoma" w:hAnsi="Tahoma" w:cs="Tahoma"/>
          <w:sz w:val="22"/>
          <w:szCs w:val="22"/>
        </w:rPr>
        <w:t>a ukončen v okam</w:t>
      </w:r>
      <w:r w:rsidR="00336A49" w:rsidRPr="6ECAE157">
        <w:rPr>
          <w:rFonts w:ascii="Tahoma" w:hAnsi="Tahoma" w:cs="Tahoma"/>
          <w:sz w:val="22"/>
          <w:szCs w:val="22"/>
        </w:rPr>
        <w:t xml:space="preserve">žiku, kdy bude </w:t>
      </w:r>
      <w:r w:rsidR="00E00422">
        <w:rPr>
          <w:rFonts w:ascii="Tahoma" w:hAnsi="Tahoma" w:cs="Tahoma"/>
          <w:sz w:val="22"/>
          <w:szCs w:val="22"/>
        </w:rPr>
        <w:t xml:space="preserve">stavba zhotovená dle </w:t>
      </w:r>
      <w:r w:rsidR="00394B4C">
        <w:rPr>
          <w:rFonts w:ascii="Tahoma" w:hAnsi="Tahoma" w:cs="Tahoma"/>
          <w:sz w:val="22"/>
          <w:szCs w:val="22"/>
        </w:rPr>
        <w:t xml:space="preserve">projektové dokumentace, jež je předmětem díla, zcela dokončena a převzata bez jakýchkoliv vad a </w:t>
      </w:r>
      <w:r w:rsidR="00AF1B91">
        <w:rPr>
          <w:rFonts w:ascii="Tahoma" w:hAnsi="Tahoma" w:cs="Tahoma"/>
          <w:sz w:val="22"/>
          <w:szCs w:val="22"/>
        </w:rPr>
        <w:t xml:space="preserve">nedodělků a zároveň bude možné </w:t>
      </w:r>
      <w:r w:rsidR="00336A49" w:rsidRPr="6ECAE157">
        <w:rPr>
          <w:rFonts w:ascii="Tahoma" w:hAnsi="Tahoma" w:cs="Tahoma"/>
          <w:sz w:val="22"/>
          <w:szCs w:val="22"/>
        </w:rPr>
        <w:t>v </w:t>
      </w:r>
      <w:r w:rsidR="00A54991" w:rsidRPr="6ECAE157">
        <w:rPr>
          <w:rFonts w:ascii="Tahoma" w:hAnsi="Tahoma" w:cs="Tahoma"/>
          <w:sz w:val="22"/>
          <w:szCs w:val="22"/>
        </w:rPr>
        <w:t>souladu se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stavebním zákonem možné započít s trvalým užíváním stavby.</w:t>
      </w:r>
    </w:p>
    <w:p w14:paraId="50EA2EB0" w14:textId="19C153B2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237164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4FE60CBD" w14:textId="77777777" w:rsidR="004E734A" w:rsidRPr="006C7AEF" w:rsidRDefault="004E734A" w:rsidP="004E734A">
      <w:pPr>
        <w:pStyle w:val="NzevlnkuSmlouvy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430DFC37" w14:textId="77777777" w:rsidR="00A54991" w:rsidRPr="00080BAF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1" w:name="_Hlk46392818"/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24217BA1" w14:textId="77777777" w:rsidR="00A54991" w:rsidRPr="00080BAF" w:rsidRDefault="00A54991" w:rsidP="00A26A58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DPH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33908909" w14:textId="77777777" w:rsidR="00A54991" w:rsidRPr="00080BAF" w:rsidRDefault="00A54991" w:rsidP="00A26A58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DPH </w:t>
      </w:r>
      <w:r w:rsidR="0095213B" w:rsidRPr="00080BAF">
        <w:rPr>
          <w:rFonts w:ascii="Tahoma" w:hAnsi="Tahoma" w:cs="Tahoma"/>
          <w:sz w:val="22"/>
          <w:szCs w:val="22"/>
        </w:rPr>
        <w:t>2</w:t>
      </w:r>
      <w:r w:rsidR="00025127" w:rsidRPr="00080BAF">
        <w:rPr>
          <w:rFonts w:ascii="Tahoma" w:hAnsi="Tahoma" w:cs="Tahoma"/>
          <w:sz w:val="22"/>
          <w:szCs w:val="22"/>
        </w:rPr>
        <w:t>1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7F64CCF3" w14:textId="51A95502" w:rsidR="00765A7F" w:rsidRDefault="00A54991" w:rsidP="004E734A">
      <w:pPr>
        <w:pStyle w:val="Zkladntextodsazen2"/>
        <w:tabs>
          <w:tab w:val="left" w:pos="3402"/>
        </w:tabs>
        <w:ind w:left="714" w:firstLine="0"/>
        <w:rPr>
          <w:snapToGrid w:val="0"/>
        </w:rPr>
      </w:pPr>
      <w:r w:rsidRPr="00080BAF">
        <w:rPr>
          <w:rFonts w:ascii="Tahoma" w:hAnsi="Tahoma" w:cs="Tahoma"/>
          <w:sz w:val="22"/>
          <w:szCs w:val="22"/>
        </w:rPr>
        <w:t>včetně DPH</w:t>
      </w:r>
      <w:r w:rsidRPr="00080BAF">
        <w:rPr>
          <w:rFonts w:ascii="Tahoma" w:hAnsi="Tahoma" w:cs="Tahoma"/>
          <w:sz w:val="22"/>
          <w:szCs w:val="22"/>
        </w:rPr>
        <w:tab/>
      </w:r>
      <w:r w:rsidR="00336A49" w:rsidRPr="00336A49">
        <w:rPr>
          <w:rFonts w:ascii="Tahoma" w:hAnsi="Tahoma" w:cs="Tahoma"/>
          <w:b/>
          <w:sz w:val="22"/>
          <w:szCs w:val="22"/>
        </w:rPr>
        <w:t>…………… </w:t>
      </w:r>
      <w:r w:rsidRPr="00080BAF">
        <w:rPr>
          <w:rFonts w:ascii="Tahoma" w:hAnsi="Tahoma" w:cs="Tahoma"/>
          <w:b/>
          <w:bCs/>
          <w:sz w:val="22"/>
          <w:szCs w:val="22"/>
        </w:rPr>
        <w:t>Kč</w:t>
      </w:r>
    </w:p>
    <w:bookmarkEnd w:id="11"/>
    <w:p w14:paraId="08730A7B" w14:textId="77777777" w:rsidR="004E734A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6C7AEF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VARIANTA B – pro neplátce DPH</w:t>
      </w:r>
    </w:p>
    <w:p w14:paraId="5670CBA8" w14:textId="6A927C02" w:rsidR="004E734A" w:rsidRPr="00080BAF" w:rsidRDefault="004E734A" w:rsidP="00C2739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>
        <w:rPr>
          <w:rFonts w:ascii="Tahoma" w:hAnsi="Tahoma" w:cs="Tahoma"/>
          <w:iCs/>
          <w:snapToGrid w:val="0"/>
          <w:sz w:val="22"/>
          <w:szCs w:val="22"/>
        </w:rPr>
        <w:tab/>
      </w:r>
      <w:r w:rsidRPr="00080BAF">
        <w:rPr>
          <w:rFonts w:ascii="Tahoma" w:hAnsi="Tahoma" w:cs="Tahoma"/>
          <w:sz w:val="22"/>
          <w:szCs w:val="22"/>
        </w:rPr>
        <w:t xml:space="preserve">Odměna je stanovena dohodou smluvních stran </w:t>
      </w:r>
      <w:r w:rsidR="00C37E4E">
        <w:rPr>
          <w:rFonts w:ascii="Tahoma" w:hAnsi="Tahoma" w:cs="Tahoma"/>
          <w:sz w:val="22"/>
          <w:szCs w:val="22"/>
        </w:rPr>
        <w:t xml:space="preserve">a činí </w:t>
      </w:r>
      <w:r w:rsidR="00C37E4E" w:rsidRPr="00C37E4E">
        <w:rPr>
          <w:rFonts w:ascii="Tahoma" w:hAnsi="Tahoma" w:cs="Tahoma"/>
          <w:b/>
          <w:sz w:val="22"/>
          <w:szCs w:val="22"/>
        </w:rPr>
        <w:t>…….. Kč</w:t>
      </w:r>
    </w:p>
    <w:p w14:paraId="19CA4877" w14:textId="3C12548E" w:rsidR="004E734A" w:rsidRDefault="00BA2DE2" w:rsidP="00C2739E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/>
        <w:ind w:left="357"/>
        <w:rPr>
          <w:rFonts w:ascii="Tahoma" w:hAnsi="Tahoma" w:cs="Tahoma"/>
          <w:iCs/>
          <w:snapToGrid w:val="0"/>
          <w:sz w:val="22"/>
          <w:szCs w:val="22"/>
        </w:rPr>
      </w:pPr>
      <w:r>
        <w:rPr>
          <w:rFonts w:ascii="Tahoma" w:hAnsi="Tahoma" w:cs="Tahoma"/>
          <w:iCs/>
          <w:snapToGrid w:val="0"/>
          <w:sz w:val="22"/>
          <w:szCs w:val="22"/>
        </w:rPr>
        <w:t>Příkazník</w:t>
      </w:r>
      <w:r w:rsidR="004E734A" w:rsidRPr="006C7AEF">
        <w:rPr>
          <w:rFonts w:ascii="Tahoma" w:hAnsi="Tahoma" w:cs="Tahoma"/>
          <w:iCs/>
          <w:snapToGrid w:val="0"/>
          <w:sz w:val="22"/>
          <w:szCs w:val="22"/>
        </w:rPr>
        <w:t xml:space="preserve"> prohlašuje, že není plátcem DPH.</w:t>
      </w:r>
    </w:p>
    <w:p w14:paraId="004ABE59" w14:textId="42A29C68" w:rsidR="004E734A" w:rsidRPr="00D16CC6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(</w:t>
      </w:r>
      <w:r w:rsidR="00BA2DE2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příkazník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 xml:space="preserve"> vybere relevantní variantu a doplní výši </w:t>
      </w:r>
      <w:r w:rsidR="00C37E4E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odměny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)</w:t>
      </w:r>
    </w:p>
    <w:p w14:paraId="708C3CF3" w14:textId="77777777" w:rsidR="00A54991" w:rsidRPr="00080BAF" w:rsidRDefault="00A54991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 včetně správních poplatků.</w:t>
      </w:r>
    </w:p>
    <w:p w14:paraId="4F0B22D9" w14:textId="669C0B01" w:rsidR="00A54991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dohodnuta jako nejvýše přípustná a nelze ji překročit.</w:t>
      </w:r>
    </w:p>
    <w:p w14:paraId="732B157C" w14:textId="167E014B" w:rsidR="001408BB" w:rsidRPr="001408BB" w:rsidRDefault="001408BB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</w:t>
      </w:r>
      <w:r>
        <w:rPr>
          <w:rFonts w:ascii="Tahoma" w:hAnsi="Tahoma" w:cs="Tahoma"/>
          <w:sz w:val="22"/>
          <w:szCs w:val="22"/>
        </w:rPr>
        <w:t xml:space="preserve"> je příkazník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</w:t>
      </w:r>
      <w:r>
        <w:rPr>
          <w:rFonts w:ascii="Tahoma" w:hAnsi="Tahoma" w:cs="Tahoma"/>
          <w:sz w:val="22"/>
          <w:szCs w:val="22"/>
        </w:rPr>
        <w:t>příkazník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</w:t>
      </w:r>
      <w:r>
        <w:rPr>
          <w:rFonts w:ascii="Tahoma" w:hAnsi="Tahoma" w:cs="Tahoma"/>
          <w:sz w:val="22"/>
          <w:szCs w:val="22"/>
        </w:rPr>
        <w:t xml:space="preserve"> odměně </w:t>
      </w:r>
      <w:r w:rsidRPr="00080BAF">
        <w:rPr>
          <w:rFonts w:ascii="Tahoma" w:hAnsi="Tahoma" w:cs="Tahoma"/>
          <w:sz w:val="22"/>
          <w:szCs w:val="22"/>
        </w:rPr>
        <w:t>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</w:t>
      </w:r>
      <w:r>
        <w:rPr>
          <w:rFonts w:ascii="Tahoma" w:hAnsi="Tahoma" w:cs="Tahoma"/>
          <w:sz w:val="22"/>
          <w:szCs w:val="22"/>
        </w:rPr>
        <w:t>výše odměny</w:t>
      </w:r>
      <w:r w:rsidRPr="00080BAF">
        <w:rPr>
          <w:rFonts w:ascii="Tahoma" w:hAnsi="Tahoma" w:cs="Tahoma"/>
          <w:sz w:val="22"/>
          <w:szCs w:val="22"/>
        </w:rPr>
        <w:t xml:space="preserve"> v důsledku změny sazby DPH není nutno ke smlouvě uzavírat dodatek. </w:t>
      </w:r>
      <w:r>
        <w:rPr>
          <w:rFonts w:ascii="Tahoma" w:hAnsi="Tahoma" w:cs="Tahoma"/>
          <w:sz w:val="22"/>
          <w:szCs w:val="22"/>
        </w:rPr>
        <w:t>Je-li příkazník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příkazník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příkazci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424B8937" w14:textId="5748FE2D" w:rsidR="00F2650D" w:rsidRPr="00080BAF" w:rsidRDefault="00F2650D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</w:t>
      </w:r>
      <w:r w:rsidR="00237164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66DBDF37" w14:textId="77777777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se dohodly, že zálohy nebudou poskytovány a příkazník není oprávněn požadovat jejich vyplacení.</w:t>
      </w:r>
    </w:p>
    <w:p w14:paraId="1C0F31D3" w14:textId="1FD510EB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6ECAE157">
        <w:rPr>
          <w:rFonts w:ascii="Tahoma" w:hAnsi="Tahoma" w:cs="Tahoma"/>
          <w:sz w:val="22"/>
          <w:szCs w:val="22"/>
        </w:rPr>
        <w:t>Odměna za výkon dozoru</w:t>
      </w:r>
      <w:r w:rsidR="00DE448A">
        <w:rPr>
          <w:rFonts w:ascii="Tahoma" w:hAnsi="Tahoma" w:cs="Tahoma"/>
          <w:sz w:val="22"/>
          <w:szCs w:val="22"/>
        </w:rPr>
        <w:t xml:space="preserve"> projektanta</w:t>
      </w:r>
      <w:r w:rsidRPr="6ECAE157">
        <w:rPr>
          <w:rFonts w:ascii="Tahoma" w:hAnsi="Tahoma" w:cs="Tahoma"/>
          <w:sz w:val="22"/>
          <w:szCs w:val="22"/>
        </w:rPr>
        <w:t xml:space="preserve"> bude příkazníkovi uhrazena jednorázově po dni, od kterého bude v souladu se stavebním zákonem možné započít s trvalým užíváním stavby</w:t>
      </w:r>
      <w:r w:rsidR="004F0A52" w:rsidRPr="6ECAE157">
        <w:rPr>
          <w:rFonts w:ascii="Tahoma" w:hAnsi="Tahoma" w:cs="Tahoma"/>
          <w:sz w:val="22"/>
          <w:szCs w:val="22"/>
        </w:rPr>
        <w:t>.</w:t>
      </w:r>
    </w:p>
    <w:p w14:paraId="0DF73443" w14:textId="45446202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Podkladem pro úhradu odměny </w:t>
      </w:r>
      <w:r>
        <w:rPr>
          <w:rFonts w:ascii="Tahoma" w:hAnsi="Tahoma" w:cs="Tahoma"/>
          <w:sz w:val="22"/>
          <w:szCs w:val="22"/>
        </w:rPr>
        <w:t>bude faktura, která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bude</w:t>
      </w:r>
      <w:r w:rsidRPr="00080BAF">
        <w:rPr>
          <w:rFonts w:ascii="Tahoma" w:hAnsi="Tahoma" w:cs="Tahoma"/>
          <w:sz w:val="22"/>
          <w:szCs w:val="22"/>
        </w:rPr>
        <w:t xml:space="preserve"> mít náležitosti daňového dokladu dle zákona 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DPH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náležitosti stanovené obecně závaznými právními předpisy (dále jen „faktura“). </w:t>
      </w:r>
      <w:r w:rsidR="00DF0CD2" w:rsidRPr="00B711BE">
        <w:rPr>
          <w:rFonts w:ascii="Tahoma" w:hAnsi="Tahoma" w:cs="Tahoma"/>
          <w:sz w:val="22"/>
          <w:szCs w:val="22"/>
        </w:rPr>
        <w:t xml:space="preserve">Není-li </w:t>
      </w:r>
      <w:r w:rsidR="00DF0CD2">
        <w:rPr>
          <w:rFonts w:ascii="Tahoma" w:hAnsi="Tahoma" w:cs="Tahoma"/>
          <w:sz w:val="22"/>
          <w:szCs w:val="22"/>
        </w:rPr>
        <w:t>příkazník</w:t>
      </w:r>
      <w:r w:rsidR="00DF0CD2" w:rsidRPr="00B711BE">
        <w:rPr>
          <w:rFonts w:ascii="Tahoma" w:hAnsi="Tahoma" w:cs="Tahoma"/>
          <w:sz w:val="22"/>
          <w:szCs w:val="22"/>
        </w:rPr>
        <w:t xml:space="preserve"> plátcem DPH, podkladem pro úhradu</w:t>
      </w:r>
      <w:r w:rsidR="00DF0CD2">
        <w:rPr>
          <w:rFonts w:ascii="Tahoma" w:hAnsi="Tahoma" w:cs="Tahoma"/>
          <w:sz w:val="22"/>
          <w:szCs w:val="22"/>
        </w:rPr>
        <w:t xml:space="preserve"> odměny</w:t>
      </w:r>
      <w:r w:rsidR="00DF0CD2" w:rsidRPr="00B711BE">
        <w:rPr>
          <w:rFonts w:ascii="Tahoma" w:hAnsi="Tahoma" w:cs="Tahoma"/>
          <w:sz w:val="22"/>
          <w:szCs w:val="22"/>
        </w:rPr>
        <w:t xml:space="preserve"> bude faktura, která bude mít náležitosti účetního dokladu dle zákona č. 563/1991 Sb., o účetnictví, ve znění pozdějších předpisů, a náležitosti stanovené dalšími obecně závaznými právními předpisy. </w:t>
      </w:r>
      <w:r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5F9CA230" w14:textId="544207A9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příkazce, IČ</w:t>
      </w:r>
      <w:r w:rsidR="0082378B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>
        <w:rPr>
          <w:rFonts w:ascii="Tahoma" w:hAnsi="Tahoma" w:cs="Tahoma"/>
          <w:sz w:val="22"/>
          <w:szCs w:val="22"/>
        </w:rPr>
        <w:t>,</w:t>
      </w:r>
    </w:p>
    <w:p w14:paraId="1706FFF4" w14:textId="1C94AB4A" w:rsidR="00F2650D" w:rsidRPr="00C2739E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80B03">
        <w:rPr>
          <w:rFonts w:ascii="Tahoma" w:hAnsi="Tahoma" w:cs="Tahoma"/>
          <w:sz w:val="22"/>
          <w:szCs w:val="22"/>
        </w:rPr>
        <w:t xml:space="preserve">předmět smlouvy, tj. text „výkon dozoru </w:t>
      </w:r>
      <w:r w:rsidR="00A446C2">
        <w:rPr>
          <w:rFonts w:ascii="Tahoma" w:hAnsi="Tahoma" w:cs="Tahoma"/>
          <w:sz w:val="22"/>
          <w:szCs w:val="22"/>
        </w:rPr>
        <w:t xml:space="preserve">projektanta </w:t>
      </w:r>
      <w:r w:rsidRPr="00580B03">
        <w:rPr>
          <w:rFonts w:ascii="Tahoma" w:hAnsi="Tahoma" w:cs="Tahoma"/>
          <w:sz w:val="22"/>
          <w:szCs w:val="22"/>
        </w:rPr>
        <w:t xml:space="preserve">pro </w:t>
      </w:r>
      <w:r w:rsidRPr="005F4F7D">
        <w:rPr>
          <w:rFonts w:ascii="Tahoma" w:hAnsi="Tahoma" w:cs="Tahoma"/>
          <w:sz w:val="22"/>
          <w:szCs w:val="22"/>
        </w:rPr>
        <w:t>stavbu</w:t>
      </w:r>
      <w:r w:rsidR="00026D94" w:rsidRPr="005F4F7D">
        <w:rPr>
          <w:rFonts w:ascii="Tahoma" w:hAnsi="Tahoma" w:cs="Tahoma"/>
          <w:sz w:val="22"/>
          <w:szCs w:val="22"/>
        </w:rPr>
        <w:t xml:space="preserve"> </w:t>
      </w:r>
      <w:r w:rsidR="00047121" w:rsidRPr="005F4F7D">
        <w:rPr>
          <w:rFonts w:ascii="Tahoma" w:hAnsi="Tahoma" w:cs="Tahoma"/>
          <w:sz w:val="22"/>
          <w:szCs w:val="22"/>
        </w:rPr>
        <w:t>statická sanace zdiva“</w:t>
      </w:r>
    </w:p>
    <w:p w14:paraId="0295F86E" w14:textId="7C7D3F2C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2, je příkazník</w:t>
      </w:r>
      <w:r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 informovat příkazce),</w:t>
      </w:r>
    </w:p>
    <w:p w14:paraId="4E683DB2" w14:textId="18EADE66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1013B62D" w14:textId="6EAD4846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5F40A507" w14:textId="72C934D9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činí </w:t>
      </w:r>
      <w:r>
        <w:rPr>
          <w:rFonts w:ascii="Tahoma" w:hAnsi="Tahoma" w:cs="Tahoma"/>
          <w:sz w:val="22"/>
          <w:szCs w:val="22"/>
        </w:rPr>
        <w:t>30</w:t>
      </w:r>
      <w:r w:rsidRPr="007660ED">
        <w:rPr>
          <w:rFonts w:ascii="Tahoma" w:hAnsi="Tahoma" w:cs="Tahoma"/>
          <w:sz w:val="22"/>
          <w:szCs w:val="22"/>
        </w:rPr>
        <w:t xml:space="preserve"> kalendářních</w:t>
      </w:r>
      <w:r w:rsidRPr="00080BAF">
        <w:rPr>
          <w:rFonts w:ascii="Tahoma" w:hAnsi="Tahoma" w:cs="Tahoma"/>
          <w:sz w:val="22"/>
          <w:szCs w:val="22"/>
        </w:rPr>
        <w:t xml:space="preserve"> dnů ode dne doručení příkazci. Doručení faktury se provede osobně oproti podpisu zmocněné osoby příkazce nebo doručenkou prostřednictvím provozovatele poštovních služeb</w:t>
      </w:r>
      <w:r w:rsidR="0095655B">
        <w:rPr>
          <w:rFonts w:ascii="Tahoma" w:hAnsi="Tahoma" w:cs="Tahoma"/>
          <w:sz w:val="22"/>
          <w:szCs w:val="22"/>
        </w:rPr>
        <w:t xml:space="preserve"> nebo </w:t>
      </w:r>
      <w:r w:rsidR="009418ED">
        <w:rPr>
          <w:rFonts w:ascii="Tahoma" w:hAnsi="Tahoma" w:cs="Tahoma"/>
          <w:sz w:val="22"/>
          <w:szCs w:val="22"/>
        </w:rPr>
        <w:t>elektronicky na e-mail</w:t>
      </w:r>
      <w:r w:rsidR="00F87074">
        <w:rPr>
          <w:rFonts w:ascii="Tahoma" w:hAnsi="Tahoma" w:cs="Tahoma"/>
          <w:sz w:val="22"/>
          <w:szCs w:val="22"/>
        </w:rPr>
        <w:t xml:space="preserve"> </w:t>
      </w:r>
      <w:r w:rsidR="00047121">
        <w:rPr>
          <w:rFonts w:ascii="Tahoma" w:hAnsi="Tahoma" w:cs="Tahoma"/>
          <w:sz w:val="22"/>
          <w:szCs w:val="22"/>
        </w:rPr>
        <w:t xml:space="preserve">hospodarka@dd-opava.cz, </w:t>
      </w:r>
      <w:r w:rsidR="00D7028E">
        <w:rPr>
          <w:rFonts w:ascii="Tahoma" w:hAnsi="Tahoma" w:cs="Tahoma"/>
          <w:sz w:val="22"/>
          <w:szCs w:val="22"/>
        </w:rPr>
        <w:t>nebo</w:t>
      </w:r>
      <w:r w:rsidR="00446CC3">
        <w:rPr>
          <w:rFonts w:ascii="Tahoma" w:hAnsi="Tahoma" w:cs="Tahoma"/>
          <w:sz w:val="22"/>
          <w:szCs w:val="22"/>
        </w:rPr>
        <w:t xml:space="preserve"> </w:t>
      </w:r>
      <w:r w:rsidR="0095655B">
        <w:rPr>
          <w:rFonts w:ascii="Tahoma" w:hAnsi="Tahoma" w:cs="Tahoma"/>
          <w:sz w:val="22"/>
          <w:szCs w:val="22"/>
        </w:rPr>
        <w:t>do datové schránky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4E07DEB9" w14:textId="5376F615" w:rsidR="00F2650D" w:rsidRDefault="25CBAE9E" w:rsidP="00583ED1">
      <w:pPr>
        <w:pStyle w:val="Smlouva-slo"/>
        <w:spacing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 w:rsidR="00F2650D">
        <w:rPr>
          <w:rFonts w:ascii="Tahoma" w:hAnsi="Tahoma" w:cs="Tahoma"/>
          <w:sz w:val="22"/>
          <w:szCs w:val="22"/>
        </w:rPr>
        <w:noBreakHyphen/>
      </w:r>
      <w:r w:rsidRPr="00080BAF">
        <w:rPr>
          <w:rFonts w:ascii="Tahoma" w:hAnsi="Tahoma" w:cs="Tahoma"/>
          <w:sz w:val="22"/>
          <w:szCs w:val="22"/>
        </w:rPr>
        <w:t>li faktura obsahovat některou povinnou nebo dohodnutou náležitost je příkazce oprávněn fakturu před uplynutím lhůty splatnosti vrátit příkazníkovi k provedení opravy s vyznačením důvodu vrácení. Příkazník provede opravu faktury</w:t>
      </w:r>
      <w:r w:rsidR="40E883E7">
        <w:rPr>
          <w:rFonts w:ascii="Tahoma" w:hAnsi="Tahoma" w:cs="Tahoma"/>
          <w:sz w:val="22"/>
          <w:szCs w:val="22"/>
        </w:rPr>
        <w:t xml:space="preserve"> a znovu ji doručí příkazci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40E883E7">
        <w:rPr>
          <w:rFonts w:ascii="Tahoma" w:hAnsi="Tahoma" w:cs="Tahoma"/>
          <w:sz w:val="22"/>
          <w:szCs w:val="22"/>
        </w:rPr>
        <w:t>Vrácením</w:t>
      </w:r>
      <w:r w:rsidRPr="00080BAF">
        <w:rPr>
          <w:rFonts w:ascii="Tahoma" w:hAnsi="Tahoma" w:cs="Tahoma"/>
          <w:sz w:val="22"/>
          <w:szCs w:val="22"/>
        </w:rPr>
        <w:t xml:space="preserve"> vadn</w:t>
      </w:r>
      <w:r w:rsidR="40E883E7">
        <w:rPr>
          <w:rFonts w:ascii="Tahoma" w:hAnsi="Tahoma" w:cs="Tahoma"/>
          <w:sz w:val="22"/>
          <w:szCs w:val="22"/>
        </w:rPr>
        <w:t>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40E883E7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příkazníkovi přestává běžet původní lhůta splatnosti. </w:t>
      </w:r>
      <w:r w:rsidR="40E883E7">
        <w:rPr>
          <w:rFonts w:ascii="Tahoma" w:hAnsi="Tahoma" w:cs="Tahoma"/>
          <w:sz w:val="22"/>
          <w:szCs w:val="22"/>
        </w:rPr>
        <w:t>Nová</w:t>
      </w:r>
      <w:r w:rsidR="40E883E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dne doručení </w:t>
      </w:r>
      <w:r w:rsidR="40E883E7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příkazci.</w:t>
      </w:r>
      <w:r w:rsidR="2D8DCF11" w:rsidRPr="20E3AF27">
        <w:rPr>
          <w:rFonts w:ascii="Tahoma" w:hAnsi="Tahoma" w:cs="Tahoma"/>
          <w:sz w:val="22"/>
          <w:szCs w:val="22"/>
        </w:rPr>
        <w:t xml:space="preserve"> Příkazník je povinen doručit příkazci opravenou fakturu do 3 dnů po obdržení příkazcem vrácené vadné faktury.</w:t>
      </w:r>
    </w:p>
    <w:p w14:paraId="04E21296" w14:textId="03C69B9D" w:rsidR="00F2650D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odměnu je splněna dnem odepsání příslušné částky z účtu příkazce.</w:t>
      </w:r>
    </w:p>
    <w:p w14:paraId="3A5288CD" w14:textId="4F079DF6" w:rsidR="00AA2C16" w:rsidRPr="00B848A1" w:rsidRDefault="00AA2C16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Je-li </w:t>
      </w:r>
      <w:r>
        <w:rPr>
          <w:rFonts w:ascii="Tahoma" w:hAnsi="Tahoma" w:cs="Tahoma"/>
          <w:sz w:val="22"/>
          <w:szCs w:val="22"/>
        </w:rPr>
        <w:t>příkazník</w:t>
      </w:r>
      <w:r w:rsidRPr="00B848A1">
        <w:rPr>
          <w:rFonts w:ascii="Tahoma" w:hAnsi="Tahoma" w:cs="Tahoma"/>
          <w:sz w:val="22"/>
          <w:szCs w:val="22"/>
        </w:rPr>
        <w:t xml:space="preserve">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institut zvláštního způsobu zajištění daně dle § 109a zákona o DPH a hodnotu plnění odpovídající dani z přidané hodnoty uhradí v termínu splatnosti faktury stanoveném dle smlouvy přímo na osobní depozitní účet </w:t>
      </w:r>
      <w:r>
        <w:rPr>
          <w:rFonts w:ascii="Tahoma" w:hAnsi="Tahoma" w:cs="Tahoma"/>
          <w:sz w:val="22"/>
          <w:szCs w:val="22"/>
        </w:rPr>
        <w:t>příkazníka</w:t>
      </w:r>
      <w:r w:rsidRPr="00B848A1">
        <w:rPr>
          <w:rFonts w:ascii="Tahoma" w:hAnsi="Tahoma" w:cs="Tahoma"/>
          <w:sz w:val="22"/>
          <w:szCs w:val="22"/>
        </w:rPr>
        <w:t xml:space="preserve"> vedený u místně příslušného správce daně v případě, že:</w:t>
      </w:r>
    </w:p>
    <w:p w14:paraId="0B56E9AE" w14:textId="14DCE77A" w:rsidR="00AA2C16" w:rsidRPr="00B848A1" w:rsidRDefault="00AA2C16" w:rsidP="007C158D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Pr="00B848A1">
        <w:rPr>
          <w:rFonts w:ascii="Tahoma" w:hAnsi="Tahoma" w:cs="Tahoma"/>
          <w:sz w:val="22"/>
          <w:szCs w:val="22"/>
        </w:rPr>
        <w:t xml:space="preserve"> bude ke dni poskytnutí úplaty nebo ke dni uskutečnění zdanitelného plnění zveřejněn v aplikaci „Registr DPH“ jako nespolehlivý plátce, nebo</w:t>
      </w:r>
    </w:p>
    <w:p w14:paraId="204F7D72" w14:textId="4EA0C766" w:rsidR="00AA2C16" w:rsidRPr="00322CF2" w:rsidRDefault="00AA2C16" w:rsidP="007C158D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color w:val="FF00FF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Pr="00B848A1">
        <w:rPr>
          <w:rFonts w:ascii="Tahoma" w:hAnsi="Tahoma" w:cs="Tahoma"/>
          <w:sz w:val="22"/>
          <w:szCs w:val="22"/>
        </w:rPr>
        <w:t xml:space="preserve"> bude ke dni poskytnutí úplaty nebo ke dni uskutečnění zdanitelného plnění v insolvenčním řízení</w:t>
      </w:r>
    </w:p>
    <w:p w14:paraId="3918BB9C" w14:textId="14C1F2B0" w:rsidR="00F2650D" w:rsidRPr="00C2739E" w:rsidRDefault="00AA2C16" w:rsidP="00AA2C1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nenese odpovědnost za případné penále a jiné postihy vyměřené či stanovené správcem daně </w:t>
      </w:r>
      <w:r>
        <w:rPr>
          <w:rFonts w:ascii="Tahoma" w:hAnsi="Tahoma" w:cs="Tahoma"/>
          <w:sz w:val="22"/>
          <w:szCs w:val="22"/>
        </w:rPr>
        <w:t>příkazníkovi</w:t>
      </w:r>
      <w:r w:rsidRPr="00B848A1">
        <w:rPr>
          <w:rFonts w:ascii="Tahoma" w:hAnsi="Tahoma" w:cs="Tahoma"/>
          <w:sz w:val="22"/>
          <w:szCs w:val="22"/>
        </w:rPr>
        <w:t xml:space="preserve"> v souvislosti s potenciálně pozdní úhradou DPH, tj. po datu splatnosti této daně.</w:t>
      </w:r>
    </w:p>
    <w:p w14:paraId="38F09685" w14:textId="10973B13" w:rsidR="00A54991" w:rsidRPr="00080BAF" w:rsidRDefault="00A54991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026BA7">
        <w:rPr>
          <w:rFonts w:ascii="Tahoma" w:hAnsi="Tahoma" w:cs="Tahoma"/>
          <w:sz w:val="22"/>
          <w:szCs w:val="22"/>
        </w:rPr>
        <w:t>smluvních stran</w:t>
      </w:r>
    </w:p>
    <w:p w14:paraId="00CB390C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0F5834D7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45EFC76A" w14:textId="2CC9DC13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</w:t>
      </w:r>
      <w:r w:rsidR="0072090D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2248AFF8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</w:p>
    <w:p w14:paraId="5993798F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09AB5332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0CA35C64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721C16C8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3AA2E82C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16B1C105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C4698E9" w14:textId="7C5BEF51" w:rsidR="000C0A38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A729C7">
        <w:rPr>
          <w:rFonts w:ascii="Tahoma" w:hAnsi="Tahoma" w:cs="Tahoma"/>
          <w:sz w:val="22"/>
          <w:szCs w:val="22"/>
        </w:rPr>
        <w:t>,</w:t>
      </w:r>
    </w:p>
    <w:p w14:paraId="7B64F00B" w14:textId="77777777" w:rsidR="00A54991" w:rsidRPr="00080BAF" w:rsidRDefault="000C0A38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A59C82F" w14:textId="740D5DC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693D6168" w14:textId="0A9CEB40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2F3C0501" w14:textId="0FFC5C28" w:rsidR="00A54991" w:rsidRDefault="00A54991" w:rsidP="00AA5A76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7573B581" w14:textId="61B2439C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příkazník vykonávat dozor </w:t>
      </w:r>
      <w:r w:rsidR="005C547C"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v souladu s ustanoveními této smlouvy,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zavazuje se uhradit příkazci smluvní </w:t>
      </w:r>
      <w:r w:rsidRPr="007660ED">
        <w:rPr>
          <w:rFonts w:ascii="Tahoma" w:hAnsi="Tahoma" w:cs="Tahoma"/>
          <w:sz w:val="22"/>
          <w:szCs w:val="22"/>
        </w:rPr>
        <w:t xml:space="preserve">pokutu ve výši </w:t>
      </w:r>
      <w:r>
        <w:rPr>
          <w:rFonts w:ascii="Tahoma" w:hAnsi="Tahoma" w:cs="Tahoma"/>
          <w:sz w:val="22"/>
          <w:szCs w:val="22"/>
        </w:rPr>
        <w:t>500</w:t>
      </w:r>
      <w:r w:rsidRPr="007660ED">
        <w:rPr>
          <w:rFonts w:ascii="Tahoma" w:hAnsi="Tahoma" w:cs="Tahoma"/>
          <w:sz w:val="22"/>
          <w:szCs w:val="22"/>
        </w:rPr>
        <w:t> Kč za každý</w:t>
      </w:r>
      <w:r>
        <w:rPr>
          <w:rFonts w:ascii="Tahoma" w:hAnsi="Tahoma" w:cs="Tahoma"/>
          <w:sz w:val="22"/>
          <w:szCs w:val="22"/>
        </w:rPr>
        <w:t xml:space="preserve"> zjištěný případ.</w:t>
      </w:r>
    </w:p>
    <w:p w14:paraId="7307044E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 případ prodlení se </w:t>
      </w:r>
      <w:r w:rsidRPr="00080BAF">
        <w:rPr>
          <w:rFonts w:ascii="Tahoma" w:hAnsi="Tahoma" w:cs="Tahoma"/>
          <w:sz w:val="22"/>
          <w:szCs w:val="22"/>
        </w:rPr>
        <w:t>zaplacením odměny sjednávají smluvní strany úrok z prodlení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výši stanovené občanskoprávními předpisy.</w:t>
      </w:r>
    </w:p>
    <w:p w14:paraId="6F3D1AA5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>
        <w:rPr>
          <w:rFonts w:ascii="Tahoma" w:hAnsi="Tahoma" w:cs="Tahoma"/>
          <w:sz w:val="22"/>
          <w:szCs w:val="22"/>
        </w:rPr>
        <w:t>plné výši vedle smluvní pokuty.</w:t>
      </w:r>
    </w:p>
    <w:p w14:paraId="163424F4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Pokud závazek některé ze stran vyplývající z této smlouvy zanikne před jeho řádným splněním, nezaniká nárok na smluvní pokutu, pokud vznikl dřívějším porušením povinnosti.</w:t>
      </w:r>
    </w:p>
    <w:p w14:paraId="697A659A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1C206E1F" w14:textId="4E75F1A8" w:rsidR="00FA7D62" w:rsidRPr="00080BAF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E51D92" w:rsidRPr="00080BAF">
        <w:rPr>
          <w:rFonts w:ascii="Tahoma" w:hAnsi="Tahoma" w:cs="Tahoma"/>
          <w:bCs/>
          <w:sz w:val="22"/>
          <w:szCs w:val="22"/>
        </w:rPr>
        <w:t>Odvolání příkazu</w:t>
      </w:r>
    </w:p>
    <w:p w14:paraId="232D4CDE" w14:textId="63D57BB6" w:rsidR="00FA7D62" w:rsidRPr="00080BAF" w:rsidRDefault="00FA7D6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D91CF8">
        <w:rPr>
          <w:rFonts w:ascii="Tahoma" w:hAnsi="Tahoma" w:cs="Tahoma"/>
          <w:b w:val="0"/>
          <w:bCs/>
          <w:sz w:val="22"/>
          <w:szCs w:val="22"/>
        </w:rPr>
        <w:t xml:space="preserve"> </w:t>
      </w:r>
      <w:r w:rsidR="00D91CF8" w:rsidRPr="00E202C7">
        <w:rPr>
          <w:rFonts w:ascii="Tahoma" w:hAnsi="Tahoma" w:cs="Tahoma"/>
          <w:b w:val="0"/>
          <w:bCs/>
          <w:sz w:val="22"/>
          <w:szCs w:val="22"/>
        </w:rPr>
        <w:t>Ustanovení</w:t>
      </w:r>
      <w:r w:rsidR="00D91CF8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1BEA9D91" w14:textId="77777777" w:rsidR="00FA7D62" w:rsidRPr="00080BAF" w:rsidRDefault="00E51D9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12AB9101" w14:textId="77777777" w:rsidR="00A54991" w:rsidRPr="00E0372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E03721">
        <w:rPr>
          <w:rFonts w:ascii="Tahoma" w:hAnsi="Tahoma" w:cs="Tahoma"/>
          <w:sz w:val="22"/>
          <w:szCs w:val="22"/>
        </w:rPr>
        <w:t>ČÁST D</w:t>
      </w:r>
      <w:r w:rsidR="00E03721" w:rsidRPr="00E03721">
        <w:rPr>
          <w:rFonts w:ascii="Tahoma" w:hAnsi="Tahoma" w:cs="Tahoma"/>
          <w:sz w:val="22"/>
          <w:szCs w:val="22"/>
        </w:rPr>
        <w:br/>
      </w:r>
      <w:r w:rsidRPr="00E03721">
        <w:rPr>
          <w:rFonts w:ascii="Tahoma" w:hAnsi="Tahoma" w:cs="Tahoma"/>
          <w:sz w:val="22"/>
          <w:szCs w:val="22"/>
        </w:rPr>
        <w:t>Společná ustanovení</w:t>
      </w:r>
    </w:p>
    <w:p w14:paraId="1ED9265C" w14:textId="3865FD3F" w:rsidR="00237164" w:rsidRPr="00080BAF" w:rsidRDefault="00237164" w:rsidP="00237164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75635C35">
        <w:rPr>
          <w:rFonts w:ascii="Tahoma" w:hAnsi="Tahoma" w:cs="Tahoma"/>
          <w:sz w:val="22"/>
          <w:szCs w:val="22"/>
        </w:rPr>
        <w:t>XVIII.</w:t>
      </w:r>
      <w:r>
        <w:br/>
      </w:r>
      <w:r w:rsidRPr="75635C35">
        <w:rPr>
          <w:rFonts w:ascii="Tahoma" w:hAnsi="Tahoma" w:cs="Tahoma"/>
          <w:sz w:val="22"/>
          <w:szCs w:val="22"/>
        </w:rPr>
        <w:t>Povinnost nahradit škodu</w:t>
      </w:r>
    </w:p>
    <w:p w14:paraId="0BA166ED" w14:textId="7E85C4B6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</w:t>
      </w:r>
      <w:r w:rsidR="0072090D">
        <w:rPr>
          <w:rFonts w:ascii="Tahoma" w:hAnsi="Tahoma" w:cs="Tahoma"/>
          <w:sz w:val="22"/>
          <w:szCs w:val="22"/>
        </w:rPr>
        <w:t xml:space="preserve"> tato</w:t>
      </w:r>
      <w:r w:rsidRPr="00080BAF">
        <w:rPr>
          <w:rFonts w:ascii="Tahoma" w:hAnsi="Tahoma" w:cs="Tahoma"/>
          <w:sz w:val="22"/>
          <w:szCs w:val="22"/>
        </w:rPr>
        <w:t xml:space="preserve"> smlouva jinak.</w:t>
      </w:r>
    </w:p>
    <w:p w14:paraId="49F63ADC" w14:textId="141DB2C0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063CDC92" w14:textId="268BED31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67E68DED" w14:textId="47609D62" w:rsidR="00237164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se zavazuje, že po celou dobu plnění svého závazku z této smlouvy bude mít na vlastní náklady sjednáno pojištění odpovědnosti za škodu způsobenou třetím osobám vyplývající z </w:t>
      </w:r>
      <w:r w:rsidRPr="00D25B3E">
        <w:rPr>
          <w:rFonts w:ascii="Tahoma" w:hAnsi="Tahoma" w:cs="Tahoma"/>
          <w:sz w:val="22"/>
          <w:szCs w:val="22"/>
        </w:rPr>
        <w:t xml:space="preserve">dodávaného předmětu smlouvy s limitem min. </w:t>
      </w:r>
      <w:r w:rsidR="00424F64" w:rsidRPr="00D25B3E">
        <w:rPr>
          <w:rFonts w:ascii="Tahoma" w:hAnsi="Tahoma" w:cs="Tahoma"/>
          <w:sz w:val="22"/>
          <w:szCs w:val="22"/>
        </w:rPr>
        <w:t>500 tis.</w:t>
      </w:r>
      <w:r w:rsidRPr="00D25B3E">
        <w:rPr>
          <w:rFonts w:ascii="Tahoma" w:hAnsi="Tahoma" w:cs="Tahoma"/>
          <w:sz w:val="22"/>
          <w:szCs w:val="22"/>
        </w:rPr>
        <w:t xml:space="preserve"> Kč, s maximální spoluúčastí max. </w:t>
      </w:r>
      <w:r w:rsidR="00297EC5" w:rsidRPr="00D25B3E">
        <w:rPr>
          <w:rFonts w:ascii="Tahoma" w:hAnsi="Tahoma" w:cs="Tahoma"/>
          <w:sz w:val="22"/>
          <w:szCs w:val="22"/>
        </w:rPr>
        <w:t>5</w:t>
      </w:r>
      <w:r w:rsidRPr="00D25B3E">
        <w:rPr>
          <w:rFonts w:ascii="Tahoma" w:hAnsi="Tahoma" w:cs="Tahoma"/>
          <w:sz w:val="22"/>
          <w:szCs w:val="22"/>
        </w:rPr>
        <w:t>0 tis. Kč</w:t>
      </w:r>
      <w:r w:rsidR="00CD546F" w:rsidRPr="00D25B3E">
        <w:rPr>
          <w:rFonts w:ascii="Tahoma" w:hAnsi="Tahoma" w:cs="Tahoma"/>
          <w:sz w:val="22"/>
          <w:szCs w:val="22"/>
        </w:rPr>
        <w:t xml:space="preserve"> </w:t>
      </w:r>
    </w:p>
    <w:p w14:paraId="2868F2F2" w14:textId="6A7D7148" w:rsidR="00237164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je povinen předat objednateli při podpisu této smlouvy</w:t>
      </w:r>
      <w:r w:rsidR="001F7B5F">
        <w:rPr>
          <w:rFonts w:ascii="Tahoma" w:hAnsi="Tahoma" w:cs="Tahoma"/>
          <w:sz w:val="22"/>
          <w:szCs w:val="22"/>
        </w:rPr>
        <w:t xml:space="preserve"> a dále kdykoliv v průběhu plnění smlouvy na základě</w:t>
      </w:r>
      <w:r w:rsidR="00857D8A">
        <w:rPr>
          <w:rFonts w:ascii="Tahoma" w:hAnsi="Tahoma" w:cs="Tahoma"/>
          <w:sz w:val="22"/>
          <w:szCs w:val="22"/>
        </w:rPr>
        <w:t xml:space="preserve"> výzvy objednatele</w:t>
      </w:r>
      <w:r w:rsidRPr="001E6648">
        <w:rPr>
          <w:rFonts w:ascii="Tahoma" w:hAnsi="Tahoma" w:cs="Tahoma"/>
          <w:sz w:val="22"/>
          <w:szCs w:val="22"/>
        </w:rPr>
        <w:t xml:space="preserve"> kopii pojistné smlouvy včetně případných dodatků na požadované pojištění nebo certifikát příslušné pojišťovny prokazující existenci pojištění (dobu trvání pojištění, jeho rozsah, pojištěná rizika, pojistné částky, roční limity a sublimity plnění a výši spoluúčasti). Certifikát dle předchozí věty nesmí být starší jednoho měsíce.</w:t>
      </w:r>
    </w:p>
    <w:p w14:paraId="683F0092" w14:textId="7DC0648E" w:rsidR="00580B03" w:rsidRDefault="00580B03" w:rsidP="00202CD1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75635C35">
        <w:rPr>
          <w:rFonts w:ascii="Tahoma" w:hAnsi="Tahoma" w:cs="Tahoma"/>
          <w:sz w:val="22"/>
          <w:szCs w:val="22"/>
        </w:rPr>
        <w:t>X</w:t>
      </w:r>
      <w:r w:rsidR="00237164" w:rsidRPr="75635C35">
        <w:rPr>
          <w:rFonts w:ascii="Tahoma" w:hAnsi="Tahoma" w:cs="Tahoma"/>
          <w:sz w:val="22"/>
          <w:szCs w:val="22"/>
        </w:rPr>
        <w:t>I</w:t>
      </w:r>
      <w:r w:rsidRPr="75635C35">
        <w:rPr>
          <w:rFonts w:ascii="Tahoma" w:hAnsi="Tahoma" w:cs="Tahoma"/>
          <w:sz w:val="22"/>
          <w:szCs w:val="22"/>
        </w:rPr>
        <w:t>X.</w:t>
      </w:r>
      <w:r w:rsidR="00202CD1">
        <w:rPr>
          <w:rFonts w:ascii="Tahoma" w:hAnsi="Tahoma" w:cs="Tahoma"/>
          <w:sz w:val="22"/>
          <w:szCs w:val="22"/>
        </w:rPr>
        <w:br/>
      </w:r>
      <w:r w:rsidR="75635C35" w:rsidRPr="00202CD1">
        <w:rPr>
          <w:rFonts w:ascii="Tahoma" w:hAnsi="Tahoma" w:cs="Tahoma"/>
          <w:sz w:val="22"/>
          <w:szCs w:val="22"/>
        </w:rPr>
        <w:t>Sankce vůči Rusku a Bělorusku</w:t>
      </w:r>
    </w:p>
    <w:p w14:paraId="31B0B8D3" w14:textId="2839CBC0" w:rsidR="006C3EAD" w:rsidRDefault="006C3EAD" w:rsidP="007C158D">
      <w:pPr>
        <w:pStyle w:val="paragraph"/>
        <w:numPr>
          <w:ilvl w:val="0"/>
          <w:numId w:val="30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63AF3C72" w14:textId="4C4A5719" w:rsidR="006C3EAD" w:rsidRDefault="006C3EAD" w:rsidP="007C158D">
      <w:pPr>
        <w:pStyle w:val="paragraph"/>
        <w:numPr>
          <w:ilvl w:val="0"/>
          <w:numId w:val="31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lastRenderedPageBreak/>
        <w:t>Bude-li kterékoliv z nařízení v budoucnu doplněno či nahrazeno jinou legislativou obdobného významu, uvedená povinnost se uplatní obdobně.</w:t>
      </w:r>
    </w:p>
    <w:p w14:paraId="54AED60A" w14:textId="5AFC2575" w:rsidR="006C3EAD" w:rsidRDefault="006C3EAD" w:rsidP="007C158D">
      <w:pPr>
        <w:pStyle w:val="paragraph"/>
        <w:numPr>
          <w:ilvl w:val="0"/>
          <w:numId w:val="32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52562016" w14:textId="1635EF5E" w:rsidR="006C3EAD" w:rsidRDefault="006C3EAD" w:rsidP="007C158D">
      <w:pPr>
        <w:pStyle w:val="paragraph"/>
        <w:numPr>
          <w:ilvl w:val="0"/>
          <w:numId w:val="33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4D19DFC2" w14:textId="3090BAC5" w:rsidR="006C3EAD" w:rsidRDefault="006C3EAD" w:rsidP="007C158D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E00B7D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0A37F25F" w14:textId="77777777" w:rsidR="006C3EAD" w:rsidRDefault="006C3EAD" w:rsidP="006C3EAD">
      <w:pPr>
        <w:pStyle w:val="paragraph"/>
        <w:spacing w:before="0" w:beforeAutospacing="0" w:after="0" w:afterAutospacing="0"/>
        <w:ind w:left="705" w:hanging="705"/>
        <w:jc w:val="both"/>
        <w:textAlignment w:val="baseline"/>
        <w:rPr>
          <w:rStyle w:val="normaltextrun"/>
          <w:rFonts w:ascii="Tahoma" w:hAnsi="Tahoma" w:cs="Tahoma"/>
          <w:i/>
          <w:iCs/>
          <w:color w:val="FF0000"/>
          <w:sz w:val="22"/>
          <w:szCs w:val="22"/>
        </w:rPr>
      </w:pPr>
    </w:p>
    <w:p w14:paraId="30096A93" w14:textId="0F6133C0" w:rsidR="00580B03" w:rsidRPr="00080BAF" w:rsidRDefault="00580B03" w:rsidP="00316510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B63571">
        <w:rPr>
          <w:rFonts w:ascii="Tahoma" w:hAnsi="Tahoma" w:cs="Tahoma"/>
          <w:bCs/>
          <w:sz w:val="22"/>
          <w:szCs w:val="22"/>
        </w:rPr>
        <w:t>XX.</w:t>
      </w:r>
      <w:r>
        <w:br/>
      </w:r>
      <w:r w:rsidRPr="75635C35">
        <w:rPr>
          <w:rFonts w:ascii="Tahoma" w:hAnsi="Tahoma" w:cs="Tahoma"/>
          <w:sz w:val="22"/>
          <w:szCs w:val="22"/>
        </w:rPr>
        <w:t>Závěrečná ujednání</w:t>
      </w:r>
    </w:p>
    <w:p w14:paraId="41AE490B" w14:textId="2FEF0C28" w:rsidR="00721FAB" w:rsidRPr="00721FAB" w:rsidRDefault="00580B03" w:rsidP="00721FAB">
      <w:pPr>
        <w:pStyle w:val="Smlouva-slo"/>
        <w:numPr>
          <w:ilvl w:val="0"/>
          <w:numId w:val="16"/>
        </w:numPr>
        <w:snapToGrid w:val="0"/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0F211138" w14:textId="2C1015AE" w:rsidR="0073724A" w:rsidRPr="0073724A" w:rsidRDefault="0073724A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6283AD93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</w:t>
      </w:r>
      <w:r w:rsidRPr="00080BAF">
        <w:rPr>
          <w:rFonts w:ascii="Tahoma" w:hAnsi="Tahoma" w:cs="Tahoma"/>
          <w:sz w:val="22"/>
          <w:szCs w:val="22"/>
        </w:rPr>
        <w:t>mlouva zanikne jednostranným odstoupením od smlouvy pro její podstatné porušení druhou smluvní stranou, přičemž podstatným porušením smlouvy se rozumí zejména:</w:t>
      </w:r>
    </w:p>
    <w:p w14:paraId="30A3981C" w14:textId="5ABB36DB" w:rsidR="00CF38A3" w:rsidRDefault="00AB621A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ve sjednané době plnění</w:t>
      </w:r>
      <w:r>
        <w:rPr>
          <w:rFonts w:ascii="Tahoma" w:hAnsi="Tahoma" w:cs="Tahoma"/>
          <w:sz w:val="22"/>
          <w:szCs w:val="22"/>
        </w:rPr>
        <w:t xml:space="preserve">, kdy prodlení </w:t>
      </w:r>
      <w:r w:rsidR="001B1B63">
        <w:rPr>
          <w:rFonts w:ascii="Tahoma" w:hAnsi="Tahoma" w:cs="Tahoma"/>
          <w:sz w:val="22"/>
          <w:szCs w:val="22"/>
        </w:rPr>
        <w:t>zhotovitele s plněním je delší než</w:t>
      </w:r>
      <w:r w:rsidR="007006BE">
        <w:rPr>
          <w:rFonts w:ascii="Tahoma" w:hAnsi="Tahoma" w:cs="Tahoma"/>
          <w:sz w:val="22"/>
          <w:szCs w:val="22"/>
        </w:rPr>
        <w:t xml:space="preserve"> 1 měsíc</w:t>
      </w:r>
      <w:r w:rsidR="00392F41">
        <w:rPr>
          <w:rFonts w:ascii="Tahoma" w:hAnsi="Tahoma" w:cs="Tahoma"/>
          <w:sz w:val="22"/>
          <w:szCs w:val="22"/>
        </w:rPr>
        <w:t>,</w:t>
      </w:r>
      <w:r w:rsidR="001B1B63">
        <w:rPr>
          <w:rFonts w:ascii="Tahoma" w:hAnsi="Tahoma" w:cs="Tahoma"/>
          <w:sz w:val="22"/>
          <w:szCs w:val="22"/>
        </w:rPr>
        <w:t xml:space="preserve"> </w:t>
      </w:r>
    </w:p>
    <w:p w14:paraId="70A6DD01" w14:textId="12004D56" w:rsidR="00580B03" w:rsidRPr="00080BAF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neprovádění dozoru </w:t>
      </w:r>
      <w:r w:rsidR="005C547C"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dle ustanovení této smlouvy,</w:t>
      </w:r>
    </w:p>
    <w:p w14:paraId="4C797230" w14:textId="4120BB9D" w:rsidR="00580B03" w:rsidRPr="00080BAF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neuhrazení ceny díla nebo odměny objednatelem po 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doručení první výzvy.</w:t>
      </w:r>
    </w:p>
    <w:p w14:paraId="6A1E7AF8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2E606CA3" w14:textId="77777777" w:rsidR="00580B03" w:rsidRPr="00080BAF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bylo-li příslušným soudem rozhodnuto o tom, že zhotovitel je v úpadku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smyslu zákona č. 182/2006 Sb., o úpadku a způsobech jeho řešení (insolvenční zákon),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znění pozdějších předpisů (a to bez ohledu na</w:t>
      </w:r>
      <w:r>
        <w:rPr>
          <w:rFonts w:ascii="Tahoma" w:hAnsi="Tahoma" w:cs="Tahoma"/>
          <w:sz w:val="22"/>
          <w:szCs w:val="22"/>
        </w:rPr>
        <w:t xml:space="preserve"> právní moc tohoto rozhodnutí);</w:t>
      </w:r>
    </w:p>
    <w:p w14:paraId="44347C4F" w14:textId="77777777" w:rsidR="00580B03" w:rsidRPr="00080BAF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2C91CD66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Pro účely této smlouvy se pod pojmem „bez zbytečného odkladu“ dle § 2002 občanského zákoníku rozumí „nejpozději do </w:t>
      </w:r>
      <w:r>
        <w:rPr>
          <w:rFonts w:ascii="Tahoma" w:hAnsi="Tahoma" w:cs="Tahoma"/>
          <w:sz w:val="22"/>
          <w:szCs w:val="22"/>
        </w:rPr>
        <w:t>tří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tý</w:t>
      </w:r>
      <w:r w:rsidRPr="00080BAF">
        <w:rPr>
          <w:rFonts w:ascii="Tahoma" w:hAnsi="Tahoma" w:cs="Tahoma"/>
          <w:sz w:val="22"/>
          <w:szCs w:val="22"/>
        </w:rPr>
        <w:t>dnů“.</w:t>
      </w:r>
    </w:p>
    <w:p w14:paraId="70818EB4" w14:textId="5B2750EC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</w:t>
      </w:r>
    </w:p>
    <w:p w14:paraId="354C88A0" w14:textId="568264A5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>
        <w:rPr>
          <w:rFonts w:ascii="Tahoma" w:hAnsi="Tahoma" w:cs="Tahoma"/>
          <w:sz w:val="22"/>
          <w:szCs w:val="22"/>
        </w:rPr>
        <w:t xml:space="preserve">této </w:t>
      </w:r>
      <w:r w:rsidRPr="00080BAF">
        <w:rPr>
          <w:rFonts w:ascii="Tahoma" w:hAnsi="Tahoma" w:cs="Tahoma"/>
          <w:sz w:val="22"/>
          <w:szCs w:val="22"/>
        </w:rPr>
        <w:t>smlouvy třetí osobě.</w:t>
      </w:r>
    </w:p>
    <w:p w14:paraId="54223811" w14:textId="7BA098C5" w:rsidR="00580B03" w:rsidRPr="00080BAF" w:rsidRDefault="45EB66C1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eastAsia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Tato smlouva nabývá platnosti dnem jejího podpisu smluvními stranami a účinnosti dnem, kdy vyjádření souhlasu s obsahem návrhu smlouvy dojde druhé smluvní straně, pokud </w:t>
      </w:r>
      <w:r w:rsidRPr="20E3AF27">
        <w:rPr>
          <w:rFonts w:ascii="Tahoma" w:hAnsi="Tahoma" w:cs="Tahoma"/>
          <w:sz w:val="22"/>
          <w:szCs w:val="22"/>
        </w:rPr>
        <w:lastRenderedPageBreak/>
        <w:t>zákon č. 340/2015 Sb., o zvláštních podmínkách účinnosti některých smluv, uveřejňování těchto smluv a o registru smluv (zákon o registru smluv</w:t>
      </w:r>
      <w:r w:rsidRPr="0058410C">
        <w:rPr>
          <w:rFonts w:ascii="Tahoma" w:hAnsi="Tahoma" w:cs="Tahoma"/>
          <w:sz w:val="22"/>
          <w:szCs w:val="22"/>
        </w:rPr>
        <w:t xml:space="preserve">), </w:t>
      </w:r>
      <w:r w:rsidR="0058410C" w:rsidRPr="0058410C">
        <w:rPr>
          <w:rFonts w:ascii="Tahoma" w:hAnsi="Tahoma" w:cs="Tahoma"/>
          <w:sz w:val="22"/>
          <w:szCs w:val="22"/>
        </w:rPr>
        <w:t>ve znění pozdějších předpisů (dále jen „zákon o registru smluv</w:t>
      </w:r>
      <w:r w:rsidR="0058410C">
        <w:rPr>
          <w:rFonts w:ascii="Tahoma" w:hAnsi="Tahoma" w:cs="Tahoma"/>
          <w:sz w:val="22"/>
          <w:szCs w:val="22"/>
        </w:rPr>
        <w:t>)</w:t>
      </w:r>
      <w:r w:rsidR="009A6F0C">
        <w:rPr>
          <w:rFonts w:ascii="Tahoma" w:hAnsi="Tahoma" w:cs="Tahoma"/>
          <w:sz w:val="22"/>
          <w:szCs w:val="22"/>
        </w:rPr>
        <w:t>,</w:t>
      </w:r>
      <w:r w:rsidR="0058410C">
        <w:rPr>
          <w:rFonts w:ascii="Tahoma" w:hAnsi="Tahoma" w:cs="Tahoma"/>
          <w:sz w:val="22"/>
          <w:szCs w:val="22"/>
        </w:rPr>
        <w:t xml:space="preserve"> </w:t>
      </w:r>
      <w:r w:rsidR="3D4560FF" w:rsidRPr="0058410C">
        <w:rPr>
          <w:rFonts w:ascii="Tahoma" w:hAnsi="Tahoma" w:cs="Tahoma"/>
          <w:sz w:val="22"/>
          <w:szCs w:val="22"/>
        </w:rPr>
        <w:t>nestanoví</w:t>
      </w:r>
      <w:r w:rsidR="3D4560FF" w:rsidRPr="20E3AF27">
        <w:rPr>
          <w:rFonts w:ascii="Tahoma" w:hAnsi="Tahoma" w:cs="Tahoma"/>
          <w:sz w:val="22"/>
          <w:szCs w:val="22"/>
        </w:rPr>
        <w:t xml:space="preserve"> </w:t>
      </w:r>
      <w:r w:rsidRPr="20E3AF27">
        <w:rPr>
          <w:rFonts w:ascii="Tahoma" w:hAnsi="Tahoma" w:cs="Tahoma"/>
          <w:sz w:val="22"/>
          <w:szCs w:val="22"/>
        </w:rPr>
        <w:t>jinak. V takovém případě smlouva nabývá účinnosti</w:t>
      </w:r>
      <w:r w:rsidR="5B2BB587" w:rsidRPr="20E3AF27">
        <w:rPr>
          <w:rFonts w:ascii="Tahoma" w:hAnsi="Tahoma" w:cs="Tahoma"/>
          <w:sz w:val="22"/>
          <w:szCs w:val="22"/>
        </w:rPr>
        <w:t xml:space="preserve"> nejdříve dnem jejího</w:t>
      </w:r>
      <w:r w:rsidRPr="20E3AF27">
        <w:rPr>
          <w:rFonts w:ascii="Tahoma" w:hAnsi="Tahoma" w:cs="Tahoma"/>
          <w:sz w:val="22"/>
          <w:szCs w:val="22"/>
        </w:rPr>
        <w:t xml:space="preserve"> uveřejnění v registru smluv.</w:t>
      </w:r>
      <w:r w:rsidR="5B2BB587" w:rsidRPr="20E3AF27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</w:p>
    <w:p w14:paraId="0C0E4899" w14:textId="0FCDB010" w:rsidR="006177F0" w:rsidRDefault="5B2BB587" w:rsidP="00047121">
      <w:pPr>
        <w:pStyle w:val="Smlouva-slo"/>
        <w:numPr>
          <w:ilvl w:val="0"/>
          <w:numId w:val="16"/>
        </w:numPr>
        <w:spacing w:line="240" w:lineRule="auto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objednatele</w:t>
      </w:r>
      <w:r w:rsidR="00047121">
        <w:rPr>
          <w:rFonts w:ascii="Tahoma" w:hAnsi="Tahoma" w:cs="Tahoma"/>
          <w:sz w:val="22"/>
          <w:szCs w:val="22"/>
        </w:rPr>
        <w:t xml:space="preserve"> dd-opava.cz</w:t>
      </w:r>
      <w:r w:rsidRPr="20E3AF27">
        <w:rPr>
          <w:rFonts w:ascii="Tahoma" w:hAnsi="Tahoma" w:cs="Tahoma"/>
          <w:sz w:val="22"/>
          <w:szCs w:val="22"/>
        </w:rPr>
        <w:t>.</w:t>
      </w:r>
    </w:p>
    <w:p w14:paraId="3FCDCB21" w14:textId="72453A99" w:rsidR="00580B03" w:rsidRPr="00080BAF" w:rsidRDefault="000A4E0E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45EB66C1" w:rsidRPr="20E3AF27">
        <w:rPr>
          <w:rFonts w:ascii="Tahoma" w:hAnsi="Tahoma" w:cs="Tahoma"/>
          <w:sz w:val="22"/>
          <w:szCs w:val="22"/>
        </w:rPr>
        <w:t>ato smlouva</w:t>
      </w:r>
      <w:r>
        <w:rPr>
          <w:rFonts w:ascii="Tahoma" w:hAnsi="Tahoma" w:cs="Tahoma"/>
          <w:sz w:val="22"/>
          <w:szCs w:val="22"/>
        </w:rPr>
        <w:t xml:space="preserve"> uzavřena v </w:t>
      </w:r>
      <w:r w:rsidRPr="00D25B3E">
        <w:rPr>
          <w:rFonts w:ascii="Tahoma" w:hAnsi="Tahoma" w:cs="Tahoma"/>
          <w:sz w:val="22"/>
          <w:szCs w:val="22"/>
        </w:rPr>
        <w:t>listinné podobě,</w:t>
      </w:r>
      <w:r w:rsidR="45EB66C1" w:rsidRPr="00D25B3E">
        <w:rPr>
          <w:rFonts w:ascii="Tahoma" w:hAnsi="Tahoma" w:cs="Tahoma"/>
          <w:sz w:val="22"/>
          <w:szCs w:val="22"/>
        </w:rPr>
        <w:t xml:space="preserve"> je vyhotovena ve </w:t>
      </w:r>
      <w:r w:rsidR="650E4929" w:rsidRPr="00D25B3E">
        <w:rPr>
          <w:rFonts w:ascii="Tahoma" w:hAnsi="Tahoma" w:cs="Tahoma"/>
          <w:sz w:val="22"/>
          <w:szCs w:val="22"/>
        </w:rPr>
        <w:t>třech</w:t>
      </w:r>
      <w:r w:rsidR="45EB66C1" w:rsidRPr="00D25B3E">
        <w:rPr>
          <w:rFonts w:ascii="Tahoma" w:hAnsi="Tahoma" w:cs="Tahoma"/>
          <w:sz w:val="22"/>
          <w:szCs w:val="22"/>
        </w:rPr>
        <w:t xml:space="preserve"> stejnopisech s platností originálu podepsaných oprávněnými zástupci smluvních stran, přičemž objednatel obdrží </w:t>
      </w:r>
      <w:r w:rsidR="650E4929" w:rsidRPr="00D25B3E">
        <w:rPr>
          <w:rFonts w:ascii="Tahoma" w:hAnsi="Tahoma" w:cs="Tahoma"/>
          <w:sz w:val="22"/>
          <w:szCs w:val="22"/>
        </w:rPr>
        <w:t>dvě</w:t>
      </w:r>
      <w:r w:rsidR="45EB66C1" w:rsidRPr="00D25B3E">
        <w:rPr>
          <w:rFonts w:ascii="Tahoma" w:hAnsi="Tahoma" w:cs="Tahoma"/>
          <w:sz w:val="22"/>
          <w:szCs w:val="22"/>
        </w:rPr>
        <w:t xml:space="preserve"> a zhotovitel jedno vyhotovení</w:t>
      </w:r>
      <w:r w:rsidR="45EB66C1" w:rsidRPr="20E3AF27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Pr="000A4E0E">
        <w:rPr>
          <w:rFonts w:ascii="Tahoma" w:hAnsi="Tahoma" w:cs="Tahoma"/>
          <w:sz w:val="22"/>
          <w:szCs w:val="22"/>
        </w:rPr>
        <w:t>Je-li tato smlouva uzavřena elektronicky, obdrží obě smluvní strany její elektronický originál opatřený elektronickými podpisy.</w:t>
      </w:r>
    </w:p>
    <w:p w14:paraId="272F85E1" w14:textId="436105DE" w:rsidR="00C00797" w:rsidRDefault="45EB66C1" w:rsidP="00C00797">
      <w:pPr>
        <w:pStyle w:val="Smlouva-slo"/>
        <w:keepNext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6F49E167" w14:textId="7A5408DF" w:rsidR="00EC235D" w:rsidRDefault="00EC235D" w:rsidP="00122CAD">
      <w:pPr>
        <w:pStyle w:val="Smlouva-slo"/>
        <w:keepNext/>
        <w:spacing w:line="240" w:lineRule="auto"/>
        <w:rPr>
          <w:rFonts w:ascii="Tahoma" w:hAnsi="Tahoma" w:cs="Tahoma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569A034F" w14:textId="77777777" w:rsidTr="20E3AF27">
        <w:tc>
          <w:tcPr>
            <w:tcW w:w="3544" w:type="dxa"/>
          </w:tcPr>
          <w:p w14:paraId="75C9BF3B" w14:textId="131400B4" w:rsidR="00A54991" w:rsidRPr="00080BAF" w:rsidRDefault="00A26A58" w:rsidP="00122CAD">
            <w:pPr>
              <w:keepNext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7630E1">
              <w:rPr>
                <w:rFonts w:ascii="Tahoma" w:hAnsi="Tahoma" w:cs="Tahoma"/>
                <w:sz w:val="22"/>
                <w:szCs w:val="22"/>
              </w:rPr>
              <w:t xml:space="preserve"> …………………….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57BA291A" w14:textId="77777777" w:rsidR="00A54991" w:rsidRPr="00080BAF" w:rsidRDefault="00A54991" w:rsidP="00122CAD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1BC7AF3A" w14:textId="77777777" w:rsidR="00A54991" w:rsidRPr="00080BAF" w:rsidRDefault="00A54991" w:rsidP="00122CAD">
            <w:pPr>
              <w:pStyle w:val="Zhlav"/>
              <w:keepNext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2ECA90AB" w14:textId="77777777" w:rsidTr="20E3AF27">
        <w:trPr>
          <w:trHeight w:val="1580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D7DD33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F1D36A2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EC5A151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7ACEC895" w14:textId="77777777" w:rsidTr="20E3AF27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2C1CCDDC" w14:textId="77777777" w:rsidR="009E1AC5" w:rsidRPr="00080BAF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79ABAA70" w14:textId="61563A55" w:rsidR="00075C70" w:rsidRPr="00075C70" w:rsidRDefault="5C36CFB9" w:rsidP="20E3AF27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  <w:r w:rsidRPr="20E3AF27"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  <w:t>POZN.: pokud bude smlouva uzavírána elektronicky, musí být osob</w:t>
            </w:r>
            <w:r w:rsidR="00075C70" w:rsidRPr="20E3AF27"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  <w:t>a</w:t>
            </w:r>
            <w:r w:rsidRPr="20E3AF27"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  <w:t xml:space="preserve"> zastupující </w:t>
            </w:r>
            <w:r w:rsidR="00075C70" w:rsidRPr="20E3AF27"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  <w:t>příspěvkovou organizaci</w:t>
            </w:r>
            <w:r w:rsidRPr="20E3AF27"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  <w:t xml:space="preserve"> doplněn</w:t>
            </w:r>
            <w:r w:rsidR="00075C70" w:rsidRPr="20E3AF27"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  <w:t>a</w:t>
            </w:r>
            <w:r w:rsidRPr="20E3AF27"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  <w:t xml:space="preserve"> před zasláním smlouvy druhé smluvní straně</w:t>
            </w:r>
          </w:p>
          <w:p w14:paraId="68122D50" w14:textId="77777777" w:rsidR="00A54991" w:rsidRPr="00A26A58" w:rsidRDefault="00A54991" w:rsidP="00A26A58">
            <w:pPr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</w:p>
          <w:p w14:paraId="1C613F5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9C7A7F3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5B82E9B8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53BFA94D" w14:textId="78F081E5" w:rsidR="00A54991" w:rsidRPr="00080BAF" w:rsidRDefault="00A54991" w:rsidP="00EC235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9F2059F" w14:textId="79E848C0" w:rsidR="00A54991" w:rsidRPr="00122CAD" w:rsidRDefault="00A54991" w:rsidP="00D25B3E">
      <w:pPr>
        <w:spacing w:before="120"/>
        <w:ind w:left="999" w:hanging="992"/>
        <w:jc w:val="both"/>
        <w:rPr>
          <w:rFonts w:ascii="Tahoma" w:eastAsia="Calibri" w:hAnsi="Tahoma" w:cs="Tahoma"/>
          <w:i/>
          <w:iCs/>
          <w:color w:val="FF0000"/>
          <w:sz w:val="22"/>
          <w:szCs w:val="22"/>
          <w:lang w:eastAsia="en-US"/>
        </w:rPr>
      </w:pPr>
    </w:p>
    <w:sectPr w:rsidR="00A54991" w:rsidRPr="00122CAD" w:rsidSect="002866F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D93C1" w14:textId="77777777" w:rsidR="009843E0" w:rsidRDefault="009843E0">
      <w:r>
        <w:separator/>
      </w:r>
    </w:p>
  </w:endnote>
  <w:endnote w:type="continuationSeparator" w:id="0">
    <w:p w14:paraId="6E1C274E" w14:textId="77777777" w:rsidR="009843E0" w:rsidRDefault="009843E0">
      <w:r>
        <w:continuationSeparator/>
      </w:r>
    </w:p>
  </w:endnote>
  <w:endnote w:type="continuationNotice" w:id="1">
    <w:p w14:paraId="735B6C16" w14:textId="77777777" w:rsidR="009843E0" w:rsidRDefault="009843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8D37B" w14:textId="09A8092B" w:rsidR="009E19B0" w:rsidRDefault="009E19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87147">
      <w:rPr>
        <w:rStyle w:val="slostrnky"/>
        <w:noProof/>
      </w:rPr>
      <w:t>3</w:t>
    </w:r>
    <w:r>
      <w:rPr>
        <w:rStyle w:val="slostrnky"/>
      </w:rPr>
      <w:fldChar w:fldCharType="end"/>
    </w:r>
  </w:p>
  <w:p w14:paraId="6EE60BD8" w14:textId="77777777" w:rsidR="009E19B0" w:rsidRDefault="009E19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4896603"/>
      <w:docPartObj>
        <w:docPartGallery w:val="Page Numbers (Bottom of Page)"/>
        <w:docPartUnique/>
      </w:docPartObj>
    </w:sdtPr>
    <w:sdtContent>
      <w:p w14:paraId="40FB957A" w14:textId="5C20FE4A" w:rsidR="00EA0D16" w:rsidRDefault="00EA0D1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121">
          <w:rPr>
            <w:noProof/>
          </w:rPr>
          <w:t>12</w:t>
        </w:r>
        <w:r>
          <w:fldChar w:fldCharType="end"/>
        </w:r>
      </w:p>
    </w:sdtContent>
  </w:sdt>
  <w:p w14:paraId="1606F4F6" w14:textId="67D06690" w:rsidR="006B465B" w:rsidRPr="00C16FF0" w:rsidRDefault="006B465B">
    <w:pPr>
      <w:pStyle w:val="Zpat"/>
      <w:rPr>
        <w:rFonts w:ascii="Tahoma" w:hAnsi="Tahoma" w:cs="Tahoma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AEB80" w14:textId="40F579BC" w:rsidR="00FC29D6" w:rsidRDefault="00663A8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44BEB07" wp14:editId="5E37C16C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5" name="MSIPCMdc094e49a3a1854ebaf87bd3" descr="{&quot;HashCode&quot;:1540576017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DFA3DC" w14:textId="050230AD" w:rsidR="00663A87" w:rsidRPr="00EB5AEF" w:rsidRDefault="00EB5AEF" w:rsidP="00EB5AE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B5AE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Veřejná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4BEB07" id="_x0000_t202" coordsize="21600,21600" o:spt="202" path="m,l,21600r21600,l21600,xe">
              <v:stroke joinstyle="miter"/>
              <v:path gradientshapeok="t" o:connecttype="rect"/>
            </v:shapetype>
            <v:shape id="MSIPCMdc094e49a3a1854ebaf87bd3" o:spid="_x0000_s1026" type="#_x0000_t202" alt="{&quot;HashCode&quot;:1540576017,&quot;Height&quot;:841.0,&quot;Width&quot;:595.0,&quot;Placement&quot;:&quot;Footer&quot;,&quot;Index&quot;:&quot;FirstPage&quot;,&quot;Section&quot;:1,&quot;Top&quot;:0.0,&quot;Left&quot;:0.0}" style="position:absolute;margin-left:0;margin-top:805.4pt;width:595.3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" o:allowincell="f" filled="f" stroked="f" strokeweight=".5pt">
              <v:textbox inset="20pt,0,,0">
                <w:txbxContent>
                  <w:p w14:paraId="5EDFA3DC" w14:textId="050230AD" w:rsidR="00663A87" w:rsidRPr="00EB5AEF" w:rsidRDefault="00EB5AEF" w:rsidP="00EB5AE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B5AE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FFF98" w14:textId="77777777" w:rsidR="009843E0" w:rsidRDefault="009843E0">
      <w:r>
        <w:separator/>
      </w:r>
    </w:p>
  </w:footnote>
  <w:footnote w:type="continuationSeparator" w:id="0">
    <w:p w14:paraId="7BECD9CF" w14:textId="77777777" w:rsidR="009843E0" w:rsidRDefault="009843E0">
      <w:r>
        <w:continuationSeparator/>
      </w:r>
    </w:p>
  </w:footnote>
  <w:footnote w:type="continuationNotice" w:id="1">
    <w:p w14:paraId="14062787" w14:textId="77777777" w:rsidR="009843E0" w:rsidRDefault="009843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218F5" w14:textId="77777777" w:rsidR="00EA0D16" w:rsidRDefault="00EA0D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1A4D0" w14:textId="77777777" w:rsidR="00EA0D16" w:rsidRDefault="00EA0D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CB406" w14:textId="77777777" w:rsidR="00EA0D16" w:rsidRDefault="00EA0D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61A68"/>
    <w:multiLevelType w:val="hybridMultilevel"/>
    <w:tmpl w:val="0038C2E0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B6236"/>
    <w:multiLevelType w:val="hybridMultilevel"/>
    <w:tmpl w:val="37C883AE"/>
    <w:lvl w:ilvl="0" w:tplc="04050017">
      <w:start w:val="1"/>
      <w:numFmt w:val="lowerLetter"/>
      <w:lvlText w:val="%1)"/>
      <w:lvlJc w:val="left"/>
      <w:pPr>
        <w:ind w:left="795" w:hanging="360"/>
      </w:p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5ED5438"/>
    <w:multiLevelType w:val="hybridMultilevel"/>
    <w:tmpl w:val="A4CEDF4E"/>
    <w:lvl w:ilvl="0" w:tplc="6AC8E0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CF5750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6" w15:restartNumberingAfterBreak="0">
    <w:nsid w:val="27B61814"/>
    <w:multiLevelType w:val="multilevel"/>
    <w:tmpl w:val="E182D2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1F4E00"/>
    <w:multiLevelType w:val="multilevel"/>
    <w:tmpl w:val="1F64B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DE4FF5"/>
    <w:multiLevelType w:val="multilevel"/>
    <w:tmpl w:val="75442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F90829"/>
    <w:multiLevelType w:val="multilevel"/>
    <w:tmpl w:val="80FE2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2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43640974"/>
    <w:multiLevelType w:val="hybridMultilevel"/>
    <w:tmpl w:val="96B87FB4"/>
    <w:lvl w:ilvl="0" w:tplc="E1FE627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4052728"/>
    <w:multiLevelType w:val="hybridMultilevel"/>
    <w:tmpl w:val="7172B23E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45242A17"/>
    <w:multiLevelType w:val="multilevel"/>
    <w:tmpl w:val="D12AB1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3178AD"/>
    <w:multiLevelType w:val="multilevel"/>
    <w:tmpl w:val="31D87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9686D71"/>
    <w:multiLevelType w:val="hybridMultilevel"/>
    <w:tmpl w:val="3FE0D71E"/>
    <w:lvl w:ilvl="0" w:tplc="464E83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3277"/>
    <w:multiLevelType w:val="multilevel"/>
    <w:tmpl w:val="5928C7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242917"/>
    <w:multiLevelType w:val="hybridMultilevel"/>
    <w:tmpl w:val="13529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26DE2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2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5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A47AF7"/>
    <w:multiLevelType w:val="hybridMultilevel"/>
    <w:tmpl w:val="802C9714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B6E30"/>
    <w:multiLevelType w:val="multilevel"/>
    <w:tmpl w:val="10AE2C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AC66BD"/>
    <w:multiLevelType w:val="multilevel"/>
    <w:tmpl w:val="602E5C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FC77F5"/>
    <w:multiLevelType w:val="multilevel"/>
    <w:tmpl w:val="A2E6CD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1A759C"/>
    <w:multiLevelType w:val="hybridMultilevel"/>
    <w:tmpl w:val="66C631F0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8AB1F6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C7776F"/>
    <w:multiLevelType w:val="hybridMultilevel"/>
    <w:tmpl w:val="DF2EA482"/>
    <w:lvl w:ilvl="0" w:tplc="BCD01A32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2" w15:restartNumberingAfterBreak="0">
    <w:nsid w:val="6FCF1F9F"/>
    <w:multiLevelType w:val="multilevel"/>
    <w:tmpl w:val="84F4ED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36294E"/>
    <w:multiLevelType w:val="multilevel"/>
    <w:tmpl w:val="EF7029F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36A6C9C"/>
    <w:multiLevelType w:val="multilevel"/>
    <w:tmpl w:val="D65C3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1F11B5"/>
    <w:multiLevelType w:val="hybridMultilevel"/>
    <w:tmpl w:val="D94499EA"/>
    <w:lvl w:ilvl="0" w:tplc="182213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B5BC0"/>
    <w:multiLevelType w:val="multilevel"/>
    <w:tmpl w:val="4E2415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D72FF2"/>
    <w:multiLevelType w:val="hybridMultilevel"/>
    <w:tmpl w:val="AE101E68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3D6101"/>
    <w:multiLevelType w:val="hybridMultilevel"/>
    <w:tmpl w:val="EA6CD6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035293">
    <w:abstractNumId w:val="31"/>
  </w:num>
  <w:num w:numId="2" w16cid:durableId="932663884">
    <w:abstractNumId w:val="33"/>
  </w:num>
  <w:num w:numId="3" w16cid:durableId="1336149132">
    <w:abstractNumId w:val="33"/>
    <w:lvlOverride w:ilvl="0">
      <w:startOverride w:val="1"/>
    </w:lvlOverride>
  </w:num>
  <w:num w:numId="4" w16cid:durableId="315837996">
    <w:abstractNumId w:val="33"/>
    <w:lvlOverride w:ilvl="0">
      <w:startOverride w:val="1"/>
    </w:lvlOverride>
  </w:num>
  <w:num w:numId="5" w16cid:durableId="873806163">
    <w:abstractNumId w:val="31"/>
    <w:lvlOverride w:ilvl="0">
      <w:startOverride w:val="1"/>
    </w:lvlOverride>
  </w:num>
  <w:num w:numId="6" w16cid:durableId="496964157">
    <w:abstractNumId w:val="33"/>
    <w:lvlOverride w:ilvl="0">
      <w:startOverride w:val="1"/>
    </w:lvlOverride>
  </w:num>
  <w:num w:numId="7" w16cid:durableId="395399005">
    <w:abstractNumId w:val="33"/>
    <w:lvlOverride w:ilvl="0">
      <w:startOverride w:val="1"/>
    </w:lvlOverride>
  </w:num>
  <w:num w:numId="8" w16cid:durableId="86659720">
    <w:abstractNumId w:val="33"/>
    <w:lvlOverride w:ilvl="0">
      <w:startOverride w:val="1"/>
    </w:lvlOverride>
  </w:num>
  <w:num w:numId="9" w16cid:durableId="107630927">
    <w:abstractNumId w:val="12"/>
  </w:num>
  <w:num w:numId="10" w16cid:durableId="1351223060">
    <w:abstractNumId w:val="22"/>
  </w:num>
  <w:num w:numId="11" w16cid:durableId="1312247615">
    <w:abstractNumId w:val="37"/>
  </w:num>
  <w:num w:numId="12" w16cid:durableId="1526361837">
    <w:abstractNumId w:val="25"/>
  </w:num>
  <w:num w:numId="13" w16cid:durableId="1029069482">
    <w:abstractNumId w:val="11"/>
  </w:num>
  <w:num w:numId="14" w16cid:durableId="1094059443">
    <w:abstractNumId w:val="24"/>
  </w:num>
  <w:num w:numId="15" w16cid:durableId="1884057839">
    <w:abstractNumId w:val="17"/>
  </w:num>
  <w:num w:numId="16" w16cid:durableId="2036036195">
    <w:abstractNumId w:val="1"/>
  </w:num>
  <w:num w:numId="17" w16cid:durableId="487014301">
    <w:abstractNumId w:val="14"/>
  </w:num>
  <w:num w:numId="18" w16cid:durableId="1286157924">
    <w:abstractNumId w:val="30"/>
  </w:num>
  <w:num w:numId="19" w16cid:durableId="814033944">
    <w:abstractNumId w:val="8"/>
  </w:num>
  <w:num w:numId="20" w16cid:durableId="1412511115">
    <w:abstractNumId w:val="21"/>
  </w:num>
  <w:num w:numId="21" w16cid:durableId="83042578">
    <w:abstractNumId w:val="15"/>
  </w:num>
  <w:num w:numId="22" w16cid:durableId="2128350777">
    <w:abstractNumId w:val="4"/>
  </w:num>
  <w:num w:numId="23" w16cid:durableId="122698144">
    <w:abstractNumId w:val="26"/>
  </w:num>
  <w:num w:numId="24" w16cid:durableId="17105732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0193252">
    <w:abstractNumId w:val="38"/>
  </w:num>
  <w:num w:numId="26" w16cid:durableId="1252009045">
    <w:abstractNumId w:val="13"/>
  </w:num>
  <w:num w:numId="27" w16cid:durableId="2017533734">
    <w:abstractNumId w:val="5"/>
  </w:num>
  <w:num w:numId="28" w16cid:durableId="448401496">
    <w:abstractNumId w:val="20"/>
  </w:num>
  <w:num w:numId="29" w16cid:durableId="898051135">
    <w:abstractNumId w:val="35"/>
  </w:num>
  <w:num w:numId="30" w16cid:durableId="241064783">
    <w:abstractNumId w:val="10"/>
  </w:num>
  <w:num w:numId="31" w16cid:durableId="114253323">
    <w:abstractNumId w:val="32"/>
  </w:num>
  <w:num w:numId="32" w16cid:durableId="1613632554">
    <w:abstractNumId w:val="6"/>
  </w:num>
  <w:num w:numId="33" w16cid:durableId="2146466316">
    <w:abstractNumId w:val="9"/>
  </w:num>
  <w:num w:numId="34" w16cid:durableId="678626803">
    <w:abstractNumId w:val="19"/>
  </w:num>
  <w:num w:numId="35" w16cid:durableId="757601859">
    <w:abstractNumId w:val="34"/>
  </w:num>
  <w:num w:numId="36" w16cid:durableId="2122340873">
    <w:abstractNumId w:val="16"/>
  </w:num>
  <w:num w:numId="37" w16cid:durableId="420025087">
    <w:abstractNumId w:val="7"/>
  </w:num>
  <w:num w:numId="38" w16cid:durableId="972251706">
    <w:abstractNumId w:val="36"/>
  </w:num>
  <w:num w:numId="39" w16cid:durableId="1177576123">
    <w:abstractNumId w:val="28"/>
  </w:num>
  <w:num w:numId="40" w16cid:durableId="1536230821">
    <w:abstractNumId w:val="27"/>
  </w:num>
  <w:num w:numId="41" w16cid:durableId="1506169253">
    <w:abstractNumId w:val="29"/>
  </w:num>
  <w:num w:numId="42" w16cid:durableId="377321602">
    <w:abstractNumId w:val="23"/>
  </w:num>
  <w:num w:numId="43" w16cid:durableId="758911228">
    <w:abstractNumId w:val="18"/>
  </w:num>
  <w:num w:numId="44" w16cid:durableId="492994142">
    <w:abstractNumId w:val="2"/>
  </w:num>
  <w:num w:numId="45" w16cid:durableId="1517960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02"/>
    <w:rsid w:val="000066DA"/>
    <w:rsid w:val="00007DE1"/>
    <w:rsid w:val="00010646"/>
    <w:rsid w:val="00012175"/>
    <w:rsid w:val="00015861"/>
    <w:rsid w:val="00015CC3"/>
    <w:rsid w:val="00016FF8"/>
    <w:rsid w:val="00017FC5"/>
    <w:rsid w:val="00022804"/>
    <w:rsid w:val="00024D0E"/>
    <w:rsid w:val="00025127"/>
    <w:rsid w:val="00025E57"/>
    <w:rsid w:val="00025EE5"/>
    <w:rsid w:val="00026BA7"/>
    <w:rsid w:val="00026BFF"/>
    <w:rsid w:val="00026D94"/>
    <w:rsid w:val="000270D2"/>
    <w:rsid w:val="0003093F"/>
    <w:rsid w:val="000328FD"/>
    <w:rsid w:val="00033401"/>
    <w:rsid w:val="000356D2"/>
    <w:rsid w:val="000406D3"/>
    <w:rsid w:val="00040A1D"/>
    <w:rsid w:val="000422E3"/>
    <w:rsid w:val="00044540"/>
    <w:rsid w:val="00047121"/>
    <w:rsid w:val="0005004D"/>
    <w:rsid w:val="00050A0E"/>
    <w:rsid w:val="0005100B"/>
    <w:rsid w:val="00051C81"/>
    <w:rsid w:val="00052E90"/>
    <w:rsid w:val="000539D1"/>
    <w:rsid w:val="00053C31"/>
    <w:rsid w:val="000544BB"/>
    <w:rsid w:val="00055F02"/>
    <w:rsid w:val="000571AC"/>
    <w:rsid w:val="000577A3"/>
    <w:rsid w:val="00060D4C"/>
    <w:rsid w:val="00061C6E"/>
    <w:rsid w:val="00062A74"/>
    <w:rsid w:val="000643C9"/>
    <w:rsid w:val="00066D20"/>
    <w:rsid w:val="00067759"/>
    <w:rsid w:val="00067CFE"/>
    <w:rsid w:val="000700D9"/>
    <w:rsid w:val="00070179"/>
    <w:rsid w:val="00073B5C"/>
    <w:rsid w:val="0007465C"/>
    <w:rsid w:val="00074A8B"/>
    <w:rsid w:val="00075C70"/>
    <w:rsid w:val="00076CB6"/>
    <w:rsid w:val="00080BAF"/>
    <w:rsid w:val="00081825"/>
    <w:rsid w:val="00081AF0"/>
    <w:rsid w:val="00082D52"/>
    <w:rsid w:val="00084856"/>
    <w:rsid w:val="00084B73"/>
    <w:rsid w:val="00084D0F"/>
    <w:rsid w:val="000864B5"/>
    <w:rsid w:val="0009229A"/>
    <w:rsid w:val="00093539"/>
    <w:rsid w:val="000978B9"/>
    <w:rsid w:val="000A11E7"/>
    <w:rsid w:val="000A33EA"/>
    <w:rsid w:val="000A3BE3"/>
    <w:rsid w:val="000A3ECB"/>
    <w:rsid w:val="000A4E0E"/>
    <w:rsid w:val="000A59FF"/>
    <w:rsid w:val="000A5AF9"/>
    <w:rsid w:val="000A6B74"/>
    <w:rsid w:val="000B13DA"/>
    <w:rsid w:val="000B2ED9"/>
    <w:rsid w:val="000B39A3"/>
    <w:rsid w:val="000B4795"/>
    <w:rsid w:val="000B4B85"/>
    <w:rsid w:val="000C0A38"/>
    <w:rsid w:val="000C13AA"/>
    <w:rsid w:val="000C3121"/>
    <w:rsid w:val="000C3B97"/>
    <w:rsid w:val="000C5EE3"/>
    <w:rsid w:val="000D2A2C"/>
    <w:rsid w:val="000D39BB"/>
    <w:rsid w:val="000D40A7"/>
    <w:rsid w:val="000D6B01"/>
    <w:rsid w:val="000D7A18"/>
    <w:rsid w:val="000E1EDA"/>
    <w:rsid w:val="000E2228"/>
    <w:rsid w:val="000E2C97"/>
    <w:rsid w:val="000E2F79"/>
    <w:rsid w:val="000E34AD"/>
    <w:rsid w:val="000E3527"/>
    <w:rsid w:val="000E65A7"/>
    <w:rsid w:val="000E7F33"/>
    <w:rsid w:val="000F107C"/>
    <w:rsid w:val="000F15E8"/>
    <w:rsid w:val="000F363E"/>
    <w:rsid w:val="000F3C73"/>
    <w:rsid w:val="000F5240"/>
    <w:rsid w:val="000F6812"/>
    <w:rsid w:val="001003DF"/>
    <w:rsid w:val="001003E2"/>
    <w:rsid w:val="00100457"/>
    <w:rsid w:val="001017B8"/>
    <w:rsid w:val="00104090"/>
    <w:rsid w:val="001119C8"/>
    <w:rsid w:val="00111D2A"/>
    <w:rsid w:val="001124BD"/>
    <w:rsid w:val="00112741"/>
    <w:rsid w:val="00114A07"/>
    <w:rsid w:val="00117668"/>
    <w:rsid w:val="00120793"/>
    <w:rsid w:val="001215F9"/>
    <w:rsid w:val="0012235B"/>
    <w:rsid w:val="00122467"/>
    <w:rsid w:val="00122CAD"/>
    <w:rsid w:val="00125594"/>
    <w:rsid w:val="001265B6"/>
    <w:rsid w:val="00126D40"/>
    <w:rsid w:val="001335D5"/>
    <w:rsid w:val="001347C0"/>
    <w:rsid w:val="001349ED"/>
    <w:rsid w:val="00135CAC"/>
    <w:rsid w:val="001361E7"/>
    <w:rsid w:val="001408BB"/>
    <w:rsid w:val="00141C2E"/>
    <w:rsid w:val="00141EC6"/>
    <w:rsid w:val="0014374F"/>
    <w:rsid w:val="00144C83"/>
    <w:rsid w:val="00144DAC"/>
    <w:rsid w:val="00146555"/>
    <w:rsid w:val="00151040"/>
    <w:rsid w:val="00151443"/>
    <w:rsid w:val="00152CDE"/>
    <w:rsid w:val="001539CC"/>
    <w:rsid w:val="001555D5"/>
    <w:rsid w:val="00156838"/>
    <w:rsid w:val="0015700E"/>
    <w:rsid w:val="001576D0"/>
    <w:rsid w:val="001618A0"/>
    <w:rsid w:val="00164686"/>
    <w:rsid w:val="00165648"/>
    <w:rsid w:val="001662C9"/>
    <w:rsid w:val="00166D17"/>
    <w:rsid w:val="00167912"/>
    <w:rsid w:val="0017068A"/>
    <w:rsid w:val="00177AB0"/>
    <w:rsid w:val="001801B9"/>
    <w:rsid w:val="0018247F"/>
    <w:rsid w:val="001844B4"/>
    <w:rsid w:val="00186DFA"/>
    <w:rsid w:val="00190E4C"/>
    <w:rsid w:val="0019192D"/>
    <w:rsid w:val="00191B43"/>
    <w:rsid w:val="00192F18"/>
    <w:rsid w:val="00194340"/>
    <w:rsid w:val="001A4BA2"/>
    <w:rsid w:val="001A5A36"/>
    <w:rsid w:val="001A67BE"/>
    <w:rsid w:val="001B0BEF"/>
    <w:rsid w:val="001B1B63"/>
    <w:rsid w:val="001B3FF5"/>
    <w:rsid w:val="001C1DCB"/>
    <w:rsid w:val="001C4013"/>
    <w:rsid w:val="001C4CE2"/>
    <w:rsid w:val="001C529B"/>
    <w:rsid w:val="001D0151"/>
    <w:rsid w:val="001D0964"/>
    <w:rsid w:val="001D3632"/>
    <w:rsid w:val="001D4598"/>
    <w:rsid w:val="001D4F7F"/>
    <w:rsid w:val="001D58E2"/>
    <w:rsid w:val="001D705D"/>
    <w:rsid w:val="001E0B3A"/>
    <w:rsid w:val="001E1BB8"/>
    <w:rsid w:val="001E2378"/>
    <w:rsid w:val="001E2786"/>
    <w:rsid w:val="001E6648"/>
    <w:rsid w:val="001E7299"/>
    <w:rsid w:val="001F23F0"/>
    <w:rsid w:val="001F49B7"/>
    <w:rsid w:val="001F57C3"/>
    <w:rsid w:val="001F73A6"/>
    <w:rsid w:val="001F76B7"/>
    <w:rsid w:val="001F7B5F"/>
    <w:rsid w:val="0020009C"/>
    <w:rsid w:val="002017F5"/>
    <w:rsid w:val="00202CD1"/>
    <w:rsid w:val="002048FA"/>
    <w:rsid w:val="00206F41"/>
    <w:rsid w:val="002116AC"/>
    <w:rsid w:val="00213AEF"/>
    <w:rsid w:val="0021519B"/>
    <w:rsid w:val="002159F2"/>
    <w:rsid w:val="00217DBE"/>
    <w:rsid w:val="0022020E"/>
    <w:rsid w:val="00224A5D"/>
    <w:rsid w:val="00225737"/>
    <w:rsid w:val="0022593C"/>
    <w:rsid w:val="00227405"/>
    <w:rsid w:val="00227587"/>
    <w:rsid w:val="00235A98"/>
    <w:rsid w:val="00237164"/>
    <w:rsid w:val="00237185"/>
    <w:rsid w:val="0024016D"/>
    <w:rsid w:val="0024100D"/>
    <w:rsid w:val="00241E7E"/>
    <w:rsid w:val="00242433"/>
    <w:rsid w:val="0025006B"/>
    <w:rsid w:val="002521A5"/>
    <w:rsid w:val="002529F9"/>
    <w:rsid w:val="002544C4"/>
    <w:rsid w:val="0025489D"/>
    <w:rsid w:val="00256906"/>
    <w:rsid w:val="00257326"/>
    <w:rsid w:val="00263782"/>
    <w:rsid w:val="00263D41"/>
    <w:rsid w:val="00264F1E"/>
    <w:rsid w:val="00272791"/>
    <w:rsid w:val="00274B69"/>
    <w:rsid w:val="0027622E"/>
    <w:rsid w:val="00281C85"/>
    <w:rsid w:val="002832C5"/>
    <w:rsid w:val="0028335A"/>
    <w:rsid w:val="00284C64"/>
    <w:rsid w:val="002866F6"/>
    <w:rsid w:val="00287053"/>
    <w:rsid w:val="0028709D"/>
    <w:rsid w:val="00287DEA"/>
    <w:rsid w:val="00291009"/>
    <w:rsid w:val="0029297E"/>
    <w:rsid w:val="00293783"/>
    <w:rsid w:val="00293E96"/>
    <w:rsid w:val="00293F67"/>
    <w:rsid w:val="0029411A"/>
    <w:rsid w:val="00295505"/>
    <w:rsid w:val="0029555F"/>
    <w:rsid w:val="00295840"/>
    <w:rsid w:val="00297EC5"/>
    <w:rsid w:val="00297F60"/>
    <w:rsid w:val="002A0361"/>
    <w:rsid w:val="002A35B1"/>
    <w:rsid w:val="002A6060"/>
    <w:rsid w:val="002A6C49"/>
    <w:rsid w:val="002B1004"/>
    <w:rsid w:val="002B1431"/>
    <w:rsid w:val="002B252D"/>
    <w:rsid w:val="002C0146"/>
    <w:rsid w:val="002C1AAB"/>
    <w:rsid w:val="002C6AB6"/>
    <w:rsid w:val="002D20EB"/>
    <w:rsid w:val="002D25D0"/>
    <w:rsid w:val="002D29F5"/>
    <w:rsid w:val="002D7DED"/>
    <w:rsid w:val="002E1808"/>
    <w:rsid w:val="002E46E0"/>
    <w:rsid w:val="002E7390"/>
    <w:rsid w:val="002E7429"/>
    <w:rsid w:val="002F2047"/>
    <w:rsid w:val="002F2304"/>
    <w:rsid w:val="002F5ADF"/>
    <w:rsid w:val="002F789F"/>
    <w:rsid w:val="00300F1A"/>
    <w:rsid w:val="00306D7F"/>
    <w:rsid w:val="003076F2"/>
    <w:rsid w:val="0031046C"/>
    <w:rsid w:val="003126C0"/>
    <w:rsid w:val="00312CA5"/>
    <w:rsid w:val="00315740"/>
    <w:rsid w:val="00315A2E"/>
    <w:rsid w:val="00316510"/>
    <w:rsid w:val="00316899"/>
    <w:rsid w:val="003175EC"/>
    <w:rsid w:val="00317ED3"/>
    <w:rsid w:val="003223CA"/>
    <w:rsid w:val="00322CF2"/>
    <w:rsid w:val="00325C2E"/>
    <w:rsid w:val="00331F16"/>
    <w:rsid w:val="003334D6"/>
    <w:rsid w:val="0033563F"/>
    <w:rsid w:val="00335ECA"/>
    <w:rsid w:val="00336A49"/>
    <w:rsid w:val="00343794"/>
    <w:rsid w:val="00344EBB"/>
    <w:rsid w:val="00346EAC"/>
    <w:rsid w:val="00346EF5"/>
    <w:rsid w:val="0034745A"/>
    <w:rsid w:val="00347C46"/>
    <w:rsid w:val="0035269A"/>
    <w:rsid w:val="00360522"/>
    <w:rsid w:val="00363A6F"/>
    <w:rsid w:val="003645FD"/>
    <w:rsid w:val="00365BE2"/>
    <w:rsid w:val="00366510"/>
    <w:rsid w:val="00370BA6"/>
    <w:rsid w:val="003743E5"/>
    <w:rsid w:val="003756E0"/>
    <w:rsid w:val="00377155"/>
    <w:rsid w:val="00380FAC"/>
    <w:rsid w:val="00384628"/>
    <w:rsid w:val="003846C2"/>
    <w:rsid w:val="00384E90"/>
    <w:rsid w:val="003855C7"/>
    <w:rsid w:val="00386000"/>
    <w:rsid w:val="00391D64"/>
    <w:rsid w:val="00392A0A"/>
    <w:rsid w:val="00392A99"/>
    <w:rsid w:val="00392F41"/>
    <w:rsid w:val="00393300"/>
    <w:rsid w:val="0039374D"/>
    <w:rsid w:val="00394B4C"/>
    <w:rsid w:val="00394FA7"/>
    <w:rsid w:val="00396FB6"/>
    <w:rsid w:val="00397780"/>
    <w:rsid w:val="003A1396"/>
    <w:rsid w:val="003A1789"/>
    <w:rsid w:val="003A255F"/>
    <w:rsid w:val="003A2DED"/>
    <w:rsid w:val="003A3E3F"/>
    <w:rsid w:val="003A5EE9"/>
    <w:rsid w:val="003A65B7"/>
    <w:rsid w:val="003A6BC7"/>
    <w:rsid w:val="003B1441"/>
    <w:rsid w:val="003B2D62"/>
    <w:rsid w:val="003C255F"/>
    <w:rsid w:val="003C52E7"/>
    <w:rsid w:val="003C57ED"/>
    <w:rsid w:val="003C5E2E"/>
    <w:rsid w:val="003C776E"/>
    <w:rsid w:val="003D0BD5"/>
    <w:rsid w:val="003D1E86"/>
    <w:rsid w:val="003D4DCE"/>
    <w:rsid w:val="003D5141"/>
    <w:rsid w:val="003D5702"/>
    <w:rsid w:val="003D6062"/>
    <w:rsid w:val="003E25BF"/>
    <w:rsid w:val="003E2B3F"/>
    <w:rsid w:val="003E4F52"/>
    <w:rsid w:val="003E70C9"/>
    <w:rsid w:val="003E7781"/>
    <w:rsid w:val="003F5045"/>
    <w:rsid w:val="003F5165"/>
    <w:rsid w:val="003F56B9"/>
    <w:rsid w:val="003F56BF"/>
    <w:rsid w:val="003F738D"/>
    <w:rsid w:val="003F7657"/>
    <w:rsid w:val="00401482"/>
    <w:rsid w:val="00404186"/>
    <w:rsid w:val="00404495"/>
    <w:rsid w:val="00405123"/>
    <w:rsid w:val="00405B85"/>
    <w:rsid w:val="00405E33"/>
    <w:rsid w:val="00406AB5"/>
    <w:rsid w:val="0040796E"/>
    <w:rsid w:val="004146BC"/>
    <w:rsid w:val="004147B0"/>
    <w:rsid w:val="00416F08"/>
    <w:rsid w:val="004171D1"/>
    <w:rsid w:val="0042488D"/>
    <w:rsid w:val="00424F64"/>
    <w:rsid w:val="00426B3D"/>
    <w:rsid w:val="00430E1C"/>
    <w:rsid w:val="00432D6C"/>
    <w:rsid w:val="00435BFB"/>
    <w:rsid w:val="00436C67"/>
    <w:rsid w:val="00440C6E"/>
    <w:rsid w:val="00441826"/>
    <w:rsid w:val="00442986"/>
    <w:rsid w:val="00446BFE"/>
    <w:rsid w:val="00446C41"/>
    <w:rsid w:val="00446CC3"/>
    <w:rsid w:val="00447723"/>
    <w:rsid w:val="00451E5A"/>
    <w:rsid w:val="00457DAC"/>
    <w:rsid w:val="0046390D"/>
    <w:rsid w:val="0046450B"/>
    <w:rsid w:val="00470217"/>
    <w:rsid w:val="0047264C"/>
    <w:rsid w:val="0047284C"/>
    <w:rsid w:val="00474D3D"/>
    <w:rsid w:val="00477D5D"/>
    <w:rsid w:val="00480E19"/>
    <w:rsid w:val="00483970"/>
    <w:rsid w:val="00484CAE"/>
    <w:rsid w:val="0048567A"/>
    <w:rsid w:val="00485897"/>
    <w:rsid w:val="00493919"/>
    <w:rsid w:val="0049783A"/>
    <w:rsid w:val="004A06E8"/>
    <w:rsid w:val="004A7064"/>
    <w:rsid w:val="004A776A"/>
    <w:rsid w:val="004B07C4"/>
    <w:rsid w:val="004B0985"/>
    <w:rsid w:val="004B1B8E"/>
    <w:rsid w:val="004B224B"/>
    <w:rsid w:val="004B2D9D"/>
    <w:rsid w:val="004B4401"/>
    <w:rsid w:val="004B515F"/>
    <w:rsid w:val="004B5470"/>
    <w:rsid w:val="004B6DA5"/>
    <w:rsid w:val="004B6F21"/>
    <w:rsid w:val="004C1CA5"/>
    <w:rsid w:val="004C339D"/>
    <w:rsid w:val="004C4DB5"/>
    <w:rsid w:val="004C77EB"/>
    <w:rsid w:val="004C79B9"/>
    <w:rsid w:val="004D10B6"/>
    <w:rsid w:val="004D57E5"/>
    <w:rsid w:val="004D61BE"/>
    <w:rsid w:val="004D7BD8"/>
    <w:rsid w:val="004D7D2F"/>
    <w:rsid w:val="004E0DBE"/>
    <w:rsid w:val="004E118F"/>
    <w:rsid w:val="004E38E9"/>
    <w:rsid w:val="004E691D"/>
    <w:rsid w:val="004E6F72"/>
    <w:rsid w:val="004E734A"/>
    <w:rsid w:val="004F0A52"/>
    <w:rsid w:val="004F0E0C"/>
    <w:rsid w:val="004F2F4F"/>
    <w:rsid w:val="004F32BE"/>
    <w:rsid w:val="004F509A"/>
    <w:rsid w:val="004F7B37"/>
    <w:rsid w:val="00500270"/>
    <w:rsid w:val="005004D4"/>
    <w:rsid w:val="00501020"/>
    <w:rsid w:val="005050DB"/>
    <w:rsid w:val="00510A69"/>
    <w:rsid w:val="0051493A"/>
    <w:rsid w:val="00514E1E"/>
    <w:rsid w:val="00516B39"/>
    <w:rsid w:val="0052318C"/>
    <w:rsid w:val="00524C05"/>
    <w:rsid w:val="00526FBF"/>
    <w:rsid w:val="00527247"/>
    <w:rsid w:val="0053195F"/>
    <w:rsid w:val="00532AF9"/>
    <w:rsid w:val="0053304B"/>
    <w:rsid w:val="00535EDC"/>
    <w:rsid w:val="00537A4C"/>
    <w:rsid w:val="00540106"/>
    <w:rsid w:val="00541239"/>
    <w:rsid w:val="00542138"/>
    <w:rsid w:val="00542B68"/>
    <w:rsid w:val="00543FE8"/>
    <w:rsid w:val="00545A86"/>
    <w:rsid w:val="0054760B"/>
    <w:rsid w:val="005500C0"/>
    <w:rsid w:val="0055156A"/>
    <w:rsid w:val="00551FF0"/>
    <w:rsid w:val="005536E7"/>
    <w:rsid w:val="00553761"/>
    <w:rsid w:val="00554740"/>
    <w:rsid w:val="0055653F"/>
    <w:rsid w:val="00561541"/>
    <w:rsid w:val="00564337"/>
    <w:rsid w:val="00564708"/>
    <w:rsid w:val="00565C19"/>
    <w:rsid w:val="005679A8"/>
    <w:rsid w:val="00567ABC"/>
    <w:rsid w:val="00567D38"/>
    <w:rsid w:val="00572593"/>
    <w:rsid w:val="00573418"/>
    <w:rsid w:val="005751E4"/>
    <w:rsid w:val="00575607"/>
    <w:rsid w:val="00577FAF"/>
    <w:rsid w:val="00580B03"/>
    <w:rsid w:val="005816B4"/>
    <w:rsid w:val="00581E95"/>
    <w:rsid w:val="00583ED1"/>
    <w:rsid w:val="0058410C"/>
    <w:rsid w:val="00584302"/>
    <w:rsid w:val="00586E84"/>
    <w:rsid w:val="00591541"/>
    <w:rsid w:val="005931FC"/>
    <w:rsid w:val="005943CE"/>
    <w:rsid w:val="00594DBB"/>
    <w:rsid w:val="005974E1"/>
    <w:rsid w:val="005A2C6E"/>
    <w:rsid w:val="005A3ECA"/>
    <w:rsid w:val="005A5803"/>
    <w:rsid w:val="005A7225"/>
    <w:rsid w:val="005B0044"/>
    <w:rsid w:val="005B081B"/>
    <w:rsid w:val="005B12FF"/>
    <w:rsid w:val="005B6974"/>
    <w:rsid w:val="005C134B"/>
    <w:rsid w:val="005C4A8B"/>
    <w:rsid w:val="005C547C"/>
    <w:rsid w:val="005D15E4"/>
    <w:rsid w:val="005D193A"/>
    <w:rsid w:val="005D1EFA"/>
    <w:rsid w:val="005D3EA6"/>
    <w:rsid w:val="005E12EF"/>
    <w:rsid w:val="005E3D62"/>
    <w:rsid w:val="005E4B56"/>
    <w:rsid w:val="005E6FB4"/>
    <w:rsid w:val="005E7178"/>
    <w:rsid w:val="005F0113"/>
    <w:rsid w:val="005F142F"/>
    <w:rsid w:val="005F47BE"/>
    <w:rsid w:val="005F4F7D"/>
    <w:rsid w:val="005F709F"/>
    <w:rsid w:val="00601259"/>
    <w:rsid w:val="00601946"/>
    <w:rsid w:val="00602E77"/>
    <w:rsid w:val="00603623"/>
    <w:rsid w:val="00604476"/>
    <w:rsid w:val="00604A13"/>
    <w:rsid w:val="00605D19"/>
    <w:rsid w:val="00606942"/>
    <w:rsid w:val="006076BC"/>
    <w:rsid w:val="0061344B"/>
    <w:rsid w:val="0061567E"/>
    <w:rsid w:val="0061676D"/>
    <w:rsid w:val="00616DCD"/>
    <w:rsid w:val="00617324"/>
    <w:rsid w:val="006177F0"/>
    <w:rsid w:val="00617874"/>
    <w:rsid w:val="006203C3"/>
    <w:rsid w:val="00622975"/>
    <w:rsid w:val="00624111"/>
    <w:rsid w:val="006266EA"/>
    <w:rsid w:val="00626E7F"/>
    <w:rsid w:val="006327ED"/>
    <w:rsid w:val="00632991"/>
    <w:rsid w:val="006333CB"/>
    <w:rsid w:val="00635BB4"/>
    <w:rsid w:val="00642C9B"/>
    <w:rsid w:val="00644C3A"/>
    <w:rsid w:val="00650A11"/>
    <w:rsid w:val="006510C7"/>
    <w:rsid w:val="00651D4F"/>
    <w:rsid w:val="0065238D"/>
    <w:rsid w:val="00656826"/>
    <w:rsid w:val="00656C88"/>
    <w:rsid w:val="00661D32"/>
    <w:rsid w:val="00663165"/>
    <w:rsid w:val="0066346E"/>
    <w:rsid w:val="00663A87"/>
    <w:rsid w:val="0066490D"/>
    <w:rsid w:val="0066617D"/>
    <w:rsid w:val="00667311"/>
    <w:rsid w:val="006708DD"/>
    <w:rsid w:val="00673B9A"/>
    <w:rsid w:val="00681A8B"/>
    <w:rsid w:val="0068282F"/>
    <w:rsid w:val="0068451F"/>
    <w:rsid w:val="00684658"/>
    <w:rsid w:val="00684EB8"/>
    <w:rsid w:val="00684F20"/>
    <w:rsid w:val="006878E3"/>
    <w:rsid w:val="00691759"/>
    <w:rsid w:val="006952CF"/>
    <w:rsid w:val="006A0240"/>
    <w:rsid w:val="006A098C"/>
    <w:rsid w:val="006A5A36"/>
    <w:rsid w:val="006A71E7"/>
    <w:rsid w:val="006B09FF"/>
    <w:rsid w:val="006B17B7"/>
    <w:rsid w:val="006B465B"/>
    <w:rsid w:val="006B5D8D"/>
    <w:rsid w:val="006B6F22"/>
    <w:rsid w:val="006C2B5E"/>
    <w:rsid w:val="006C3EAD"/>
    <w:rsid w:val="006C521B"/>
    <w:rsid w:val="006C55CD"/>
    <w:rsid w:val="006C5AAA"/>
    <w:rsid w:val="006C6095"/>
    <w:rsid w:val="006C62A5"/>
    <w:rsid w:val="006C7123"/>
    <w:rsid w:val="006D20BB"/>
    <w:rsid w:val="006D56B9"/>
    <w:rsid w:val="006D7D07"/>
    <w:rsid w:val="006E3BCA"/>
    <w:rsid w:val="006E4D5C"/>
    <w:rsid w:val="006E695B"/>
    <w:rsid w:val="006E6D18"/>
    <w:rsid w:val="006F22B1"/>
    <w:rsid w:val="006F62C9"/>
    <w:rsid w:val="006F65D8"/>
    <w:rsid w:val="007006BE"/>
    <w:rsid w:val="00700F3A"/>
    <w:rsid w:val="00701E43"/>
    <w:rsid w:val="0071090F"/>
    <w:rsid w:val="007114B8"/>
    <w:rsid w:val="00711E0C"/>
    <w:rsid w:val="007145E8"/>
    <w:rsid w:val="00715F44"/>
    <w:rsid w:val="007163FB"/>
    <w:rsid w:val="00716747"/>
    <w:rsid w:val="0072090D"/>
    <w:rsid w:val="00720C0F"/>
    <w:rsid w:val="00720FD5"/>
    <w:rsid w:val="00721FAB"/>
    <w:rsid w:val="0072299F"/>
    <w:rsid w:val="007229DC"/>
    <w:rsid w:val="00722FDA"/>
    <w:rsid w:val="00731D4F"/>
    <w:rsid w:val="0073358E"/>
    <w:rsid w:val="00733B13"/>
    <w:rsid w:val="00733FC3"/>
    <w:rsid w:val="00735629"/>
    <w:rsid w:val="00735DB1"/>
    <w:rsid w:val="0073724A"/>
    <w:rsid w:val="0073781E"/>
    <w:rsid w:val="007426FC"/>
    <w:rsid w:val="007427FE"/>
    <w:rsid w:val="00745C69"/>
    <w:rsid w:val="00745E5C"/>
    <w:rsid w:val="00754373"/>
    <w:rsid w:val="00757031"/>
    <w:rsid w:val="007577F8"/>
    <w:rsid w:val="0076051A"/>
    <w:rsid w:val="007614B1"/>
    <w:rsid w:val="007630E1"/>
    <w:rsid w:val="0076576B"/>
    <w:rsid w:val="00765A7F"/>
    <w:rsid w:val="00765E41"/>
    <w:rsid w:val="00766E2E"/>
    <w:rsid w:val="00770021"/>
    <w:rsid w:val="00770D83"/>
    <w:rsid w:val="00770F5E"/>
    <w:rsid w:val="007718BC"/>
    <w:rsid w:val="00771DA0"/>
    <w:rsid w:val="007744BE"/>
    <w:rsid w:val="007755E1"/>
    <w:rsid w:val="00775F19"/>
    <w:rsid w:val="00775FE7"/>
    <w:rsid w:val="00780EB7"/>
    <w:rsid w:val="007819A5"/>
    <w:rsid w:val="00783EC1"/>
    <w:rsid w:val="0078418C"/>
    <w:rsid w:val="00784E44"/>
    <w:rsid w:val="0078607D"/>
    <w:rsid w:val="00786116"/>
    <w:rsid w:val="007910A4"/>
    <w:rsid w:val="007919E2"/>
    <w:rsid w:val="00792B0D"/>
    <w:rsid w:val="0079489A"/>
    <w:rsid w:val="00795F58"/>
    <w:rsid w:val="00797774"/>
    <w:rsid w:val="007A003A"/>
    <w:rsid w:val="007A4787"/>
    <w:rsid w:val="007A507C"/>
    <w:rsid w:val="007A6685"/>
    <w:rsid w:val="007A6A99"/>
    <w:rsid w:val="007A7A92"/>
    <w:rsid w:val="007B202F"/>
    <w:rsid w:val="007B4FEE"/>
    <w:rsid w:val="007B6401"/>
    <w:rsid w:val="007B65F6"/>
    <w:rsid w:val="007B7556"/>
    <w:rsid w:val="007B776F"/>
    <w:rsid w:val="007C158D"/>
    <w:rsid w:val="007D086E"/>
    <w:rsid w:val="007D2EC2"/>
    <w:rsid w:val="007D5796"/>
    <w:rsid w:val="007E0CB6"/>
    <w:rsid w:val="007E10CA"/>
    <w:rsid w:val="007E57F6"/>
    <w:rsid w:val="007E7437"/>
    <w:rsid w:val="007F3B78"/>
    <w:rsid w:val="007F3EEF"/>
    <w:rsid w:val="007F52F9"/>
    <w:rsid w:val="008007B4"/>
    <w:rsid w:val="008025AA"/>
    <w:rsid w:val="00806319"/>
    <w:rsid w:val="00806EDB"/>
    <w:rsid w:val="008077CA"/>
    <w:rsid w:val="0080798D"/>
    <w:rsid w:val="0081052A"/>
    <w:rsid w:val="00816685"/>
    <w:rsid w:val="0082354B"/>
    <w:rsid w:val="0082378B"/>
    <w:rsid w:val="00825A5D"/>
    <w:rsid w:val="00826B2A"/>
    <w:rsid w:val="0082774E"/>
    <w:rsid w:val="00827A13"/>
    <w:rsid w:val="00831D7D"/>
    <w:rsid w:val="0083231B"/>
    <w:rsid w:val="00835733"/>
    <w:rsid w:val="00837517"/>
    <w:rsid w:val="00837C7E"/>
    <w:rsid w:val="0084171C"/>
    <w:rsid w:val="00843C42"/>
    <w:rsid w:val="00850A6A"/>
    <w:rsid w:val="008521F5"/>
    <w:rsid w:val="008522D4"/>
    <w:rsid w:val="0085316B"/>
    <w:rsid w:val="00856359"/>
    <w:rsid w:val="0085756B"/>
    <w:rsid w:val="00857D8A"/>
    <w:rsid w:val="00857E0D"/>
    <w:rsid w:val="00862A56"/>
    <w:rsid w:val="00862F3B"/>
    <w:rsid w:val="00863207"/>
    <w:rsid w:val="00865D5F"/>
    <w:rsid w:val="00866101"/>
    <w:rsid w:val="0086735B"/>
    <w:rsid w:val="00867F6A"/>
    <w:rsid w:val="00872392"/>
    <w:rsid w:val="00873B03"/>
    <w:rsid w:val="0088071A"/>
    <w:rsid w:val="008813B4"/>
    <w:rsid w:val="00882B65"/>
    <w:rsid w:val="00882FF6"/>
    <w:rsid w:val="008839F5"/>
    <w:rsid w:val="00884067"/>
    <w:rsid w:val="008846C9"/>
    <w:rsid w:val="00885144"/>
    <w:rsid w:val="00893E02"/>
    <w:rsid w:val="008A0852"/>
    <w:rsid w:val="008A0AE9"/>
    <w:rsid w:val="008A39EA"/>
    <w:rsid w:val="008A3F22"/>
    <w:rsid w:val="008A52AD"/>
    <w:rsid w:val="008A590C"/>
    <w:rsid w:val="008A768D"/>
    <w:rsid w:val="008B1C79"/>
    <w:rsid w:val="008B2719"/>
    <w:rsid w:val="008B2F43"/>
    <w:rsid w:val="008B3849"/>
    <w:rsid w:val="008B3C0C"/>
    <w:rsid w:val="008B642D"/>
    <w:rsid w:val="008B7F40"/>
    <w:rsid w:val="008C0B0D"/>
    <w:rsid w:val="008C15A0"/>
    <w:rsid w:val="008C25B2"/>
    <w:rsid w:val="008C3A4B"/>
    <w:rsid w:val="008C3A85"/>
    <w:rsid w:val="008C4174"/>
    <w:rsid w:val="008C59F4"/>
    <w:rsid w:val="008C63CD"/>
    <w:rsid w:val="008D11F3"/>
    <w:rsid w:val="008D2758"/>
    <w:rsid w:val="008D4D16"/>
    <w:rsid w:val="008D6C63"/>
    <w:rsid w:val="008D7374"/>
    <w:rsid w:val="008E1DE5"/>
    <w:rsid w:val="008E4625"/>
    <w:rsid w:val="008E4C7E"/>
    <w:rsid w:val="008F1053"/>
    <w:rsid w:val="008F1160"/>
    <w:rsid w:val="008F1219"/>
    <w:rsid w:val="008F1D20"/>
    <w:rsid w:val="008F5108"/>
    <w:rsid w:val="00902F4A"/>
    <w:rsid w:val="009039F4"/>
    <w:rsid w:val="0090574A"/>
    <w:rsid w:val="009074C4"/>
    <w:rsid w:val="00907B34"/>
    <w:rsid w:val="00907E0A"/>
    <w:rsid w:val="009141FE"/>
    <w:rsid w:val="00914D40"/>
    <w:rsid w:val="00917416"/>
    <w:rsid w:val="00921847"/>
    <w:rsid w:val="00921C4C"/>
    <w:rsid w:val="0093010F"/>
    <w:rsid w:val="009308DB"/>
    <w:rsid w:val="00935242"/>
    <w:rsid w:val="009356D5"/>
    <w:rsid w:val="009359D6"/>
    <w:rsid w:val="00936100"/>
    <w:rsid w:val="009407CB"/>
    <w:rsid w:val="00940BEB"/>
    <w:rsid w:val="009418ED"/>
    <w:rsid w:val="00941BC4"/>
    <w:rsid w:val="0094328A"/>
    <w:rsid w:val="00943D08"/>
    <w:rsid w:val="00943FD6"/>
    <w:rsid w:val="00946311"/>
    <w:rsid w:val="009476E2"/>
    <w:rsid w:val="009503BD"/>
    <w:rsid w:val="0095213B"/>
    <w:rsid w:val="009528C5"/>
    <w:rsid w:val="00953312"/>
    <w:rsid w:val="0095655B"/>
    <w:rsid w:val="0095758C"/>
    <w:rsid w:val="00957922"/>
    <w:rsid w:val="00957A01"/>
    <w:rsid w:val="00962AD3"/>
    <w:rsid w:val="00962FFD"/>
    <w:rsid w:val="00967F8B"/>
    <w:rsid w:val="0097061F"/>
    <w:rsid w:val="00971C28"/>
    <w:rsid w:val="00974006"/>
    <w:rsid w:val="00974F8D"/>
    <w:rsid w:val="00975C3B"/>
    <w:rsid w:val="00976209"/>
    <w:rsid w:val="00980345"/>
    <w:rsid w:val="009843E0"/>
    <w:rsid w:val="00987F5C"/>
    <w:rsid w:val="009940AD"/>
    <w:rsid w:val="009950E9"/>
    <w:rsid w:val="009A0599"/>
    <w:rsid w:val="009A2048"/>
    <w:rsid w:val="009A41DE"/>
    <w:rsid w:val="009A5B99"/>
    <w:rsid w:val="009A6F0C"/>
    <w:rsid w:val="009B0081"/>
    <w:rsid w:val="009B1D5A"/>
    <w:rsid w:val="009B2B14"/>
    <w:rsid w:val="009B3ADD"/>
    <w:rsid w:val="009B4E3C"/>
    <w:rsid w:val="009B4FE8"/>
    <w:rsid w:val="009B5CE7"/>
    <w:rsid w:val="009B5F85"/>
    <w:rsid w:val="009B61C1"/>
    <w:rsid w:val="009C31C2"/>
    <w:rsid w:val="009C4118"/>
    <w:rsid w:val="009C6A1A"/>
    <w:rsid w:val="009C7D81"/>
    <w:rsid w:val="009D0440"/>
    <w:rsid w:val="009D08C8"/>
    <w:rsid w:val="009D3B64"/>
    <w:rsid w:val="009D5BA0"/>
    <w:rsid w:val="009E15DE"/>
    <w:rsid w:val="009E19B0"/>
    <w:rsid w:val="009E1AC5"/>
    <w:rsid w:val="009E1DF5"/>
    <w:rsid w:val="009E2A02"/>
    <w:rsid w:val="009E3308"/>
    <w:rsid w:val="009E6235"/>
    <w:rsid w:val="009E7340"/>
    <w:rsid w:val="009F126B"/>
    <w:rsid w:val="00A06CA7"/>
    <w:rsid w:val="00A07147"/>
    <w:rsid w:val="00A10F25"/>
    <w:rsid w:val="00A13D5E"/>
    <w:rsid w:val="00A14D04"/>
    <w:rsid w:val="00A168C5"/>
    <w:rsid w:val="00A22251"/>
    <w:rsid w:val="00A25F92"/>
    <w:rsid w:val="00A26A58"/>
    <w:rsid w:val="00A27AB1"/>
    <w:rsid w:val="00A27FDD"/>
    <w:rsid w:val="00A30355"/>
    <w:rsid w:val="00A30D69"/>
    <w:rsid w:val="00A31355"/>
    <w:rsid w:val="00A3366E"/>
    <w:rsid w:val="00A339BC"/>
    <w:rsid w:val="00A33F1B"/>
    <w:rsid w:val="00A41BAA"/>
    <w:rsid w:val="00A420E8"/>
    <w:rsid w:val="00A42757"/>
    <w:rsid w:val="00A43349"/>
    <w:rsid w:val="00A446C2"/>
    <w:rsid w:val="00A5040C"/>
    <w:rsid w:val="00A50BF6"/>
    <w:rsid w:val="00A536B0"/>
    <w:rsid w:val="00A537AA"/>
    <w:rsid w:val="00A54991"/>
    <w:rsid w:val="00A55BE2"/>
    <w:rsid w:val="00A5649E"/>
    <w:rsid w:val="00A6499E"/>
    <w:rsid w:val="00A64E77"/>
    <w:rsid w:val="00A6671F"/>
    <w:rsid w:val="00A6681F"/>
    <w:rsid w:val="00A66D23"/>
    <w:rsid w:val="00A67F25"/>
    <w:rsid w:val="00A7217D"/>
    <w:rsid w:val="00A7296C"/>
    <w:rsid w:val="00A729C7"/>
    <w:rsid w:val="00A73C7E"/>
    <w:rsid w:val="00A8016A"/>
    <w:rsid w:val="00A96AA5"/>
    <w:rsid w:val="00AA109E"/>
    <w:rsid w:val="00AA2C16"/>
    <w:rsid w:val="00AA33D8"/>
    <w:rsid w:val="00AA5012"/>
    <w:rsid w:val="00AA5A76"/>
    <w:rsid w:val="00AB23FA"/>
    <w:rsid w:val="00AB462B"/>
    <w:rsid w:val="00AB489C"/>
    <w:rsid w:val="00AB4923"/>
    <w:rsid w:val="00AB4978"/>
    <w:rsid w:val="00AB621A"/>
    <w:rsid w:val="00AB6511"/>
    <w:rsid w:val="00AB794B"/>
    <w:rsid w:val="00AC1853"/>
    <w:rsid w:val="00AC193B"/>
    <w:rsid w:val="00AC3FCB"/>
    <w:rsid w:val="00AC48CA"/>
    <w:rsid w:val="00AC5387"/>
    <w:rsid w:val="00AC587D"/>
    <w:rsid w:val="00AC7051"/>
    <w:rsid w:val="00AD067D"/>
    <w:rsid w:val="00AD1299"/>
    <w:rsid w:val="00AD2915"/>
    <w:rsid w:val="00AD2F1F"/>
    <w:rsid w:val="00AD2FC3"/>
    <w:rsid w:val="00AD317B"/>
    <w:rsid w:val="00AD4010"/>
    <w:rsid w:val="00AD51C1"/>
    <w:rsid w:val="00AD66FC"/>
    <w:rsid w:val="00AD6B1D"/>
    <w:rsid w:val="00AE137C"/>
    <w:rsid w:val="00AE255A"/>
    <w:rsid w:val="00AE2912"/>
    <w:rsid w:val="00AE3E8D"/>
    <w:rsid w:val="00AE4E66"/>
    <w:rsid w:val="00AE4E91"/>
    <w:rsid w:val="00AE6E40"/>
    <w:rsid w:val="00AE7241"/>
    <w:rsid w:val="00AF10B0"/>
    <w:rsid w:val="00AF1B91"/>
    <w:rsid w:val="00AF3234"/>
    <w:rsid w:val="00AF3BB5"/>
    <w:rsid w:val="00AF53A2"/>
    <w:rsid w:val="00AF568F"/>
    <w:rsid w:val="00AF5D07"/>
    <w:rsid w:val="00AF6CC0"/>
    <w:rsid w:val="00AF77CE"/>
    <w:rsid w:val="00B012B4"/>
    <w:rsid w:val="00B048A9"/>
    <w:rsid w:val="00B050A1"/>
    <w:rsid w:val="00B05500"/>
    <w:rsid w:val="00B055DE"/>
    <w:rsid w:val="00B11EEE"/>
    <w:rsid w:val="00B136DA"/>
    <w:rsid w:val="00B144BB"/>
    <w:rsid w:val="00B20B05"/>
    <w:rsid w:val="00B23006"/>
    <w:rsid w:val="00B24147"/>
    <w:rsid w:val="00B25458"/>
    <w:rsid w:val="00B27330"/>
    <w:rsid w:val="00B30F85"/>
    <w:rsid w:val="00B312A9"/>
    <w:rsid w:val="00B31BFF"/>
    <w:rsid w:val="00B3272A"/>
    <w:rsid w:val="00B33167"/>
    <w:rsid w:val="00B3409F"/>
    <w:rsid w:val="00B367AA"/>
    <w:rsid w:val="00B37C3D"/>
    <w:rsid w:val="00B44577"/>
    <w:rsid w:val="00B53639"/>
    <w:rsid w:val="00B60B78"/>
    <w:rsid w:val="00B61273"/>
    <w:rsid w:val="00B61827"/>
    <w:rsid w:val="00B625B9"/>
    <w:rsid w:val="00B63571"/>
    <w:rsid w:val="00B643AD"/>
    <w:rsid w:val="00B64C5A"/>
    <w:rsid w:val="00B714F1"/>
    <w:rsid w:val="00B72431"/>
    <w:rsid w:val="00B73329"/>
    <w:rsid w:val="00B73F00"/>
    <w:rsid w:val="00B75E5E"/>
    <w:rsid w:val="00B76C7D"/>
    <w:rsid w:val="00B84ADB"/>
    <w:rsid w:val="00B85A19"/>
    <w:rsid w:val="00B862AE"/>
    <w:rsid w:val="00B8710E"/>
    <w:rsid w:val="00B91481"/>
    <w:rsid w:val="00B93471"/>
    <w:rsid w:val="00B95889"/>
    <w:rsid w:val="00B9777A"/>
    <w:rsid w:val="00BA2DE2"/>
    <w:rsid w:val="00BB4E24"/>
    <w:rsid w:val="00BC195D"/>
    <w:rsid w:val="00BC3BF1"/>
    <w:rsid w:val="00BC4DAC"/>
    <w:rsid w:val="00BC56E2"/>
    <w:rsid w:val="00BC7EB7"/>
    <w:rsid w:val="00BD2164"/>
    <w:rsid w:val="00BD4A83"/>
    <w:rsid w:val="00BD6974"/>
    <w:rsid w:val="00BE0ABB"/>
    <w:rsid w:val="00BE0C06"/>
    <w:rsid w:val="00BE13EA"/>
    <w:rsid w:val="00BE29C4"/>
    <w:rsid w:val="00BE2C96"/>
    <w:rsid w:val="00BE2CB8"/>
    <w:rsid w:val="00BE3476"/>
    <w:rsid w:val="00BE4F89"/>
    <w:rsid w:val="00BE7514"/>
    <w:rsid w:val="00BF0BE0"/>
    <w:rsid w:val="00BF19AC"/>
    <w:rsid w:val="00BF1F2A"/>
    <w:rsid w:val="00C00797"/>
    <w:rsid w:val="00C0237D"/>
    <w:rsid w:val="00C03F5F"/>
    <w:rsid w:val="00C06B2E"/>
    <w:rsid w:val="00C12938"/>
    <w:rsid w:val="00C15DDC"/>
    <w:rsid w:val="00C16FF0"/>
    <w:rsid w:val="00C23214"/>
    <w:rsid w:val="00C26412"/>
    <w:rsid w:val="00C2739E"/>
    <w:rsid w:val="00C273BB"/>
    <w:rsid w:val="00C31431"/>
    <w:rsid w:val="00C3260E"/>
    <w:rsid w:val="00C34033"/>
    <w:rsid w:val="00C37682"/>
    <w:rsid w:val="00C37A43"/>
    <w:rsid w:val="00C37E4E"/>
    <w:rsid w:val="00C37E55"/>
    <w:rsid w:val="00C40A10"/>
    <w:rsid w:val="00C42897"/>
    <w:rsid w:val="00C457A6"/>
    <w:rsid w:val="00C46B2C"/>
    <w:rsid w:val="00C476F2"/>
    <w:rsid w:val="00C53F2B"/>
    <w:rsid w:val="00C54298"/>
    <w:rsid w:val="00C6305D"/>
    <w:rsid w:val="00C64723"/>
    <w:rsid w:val="00C65101"/>
    <w:rsid w:val="00C66241"/>
    <w:rsid w:val="00C72120"/>
    <w:rsid w:val="00C74A0F"/>
    <w:rsid w:val="00C7689E"/>
    <w:rsid w:val="00C83927"/>
    <w:rsid w:val="00C935BC"/>
    <w:rsid w:val="00C95E11"/>
    <w:rsid w:val="00C970BE"/>
    <w:rsid w:val="00C97FC3"/>
    <w:rsid w:val="00CA130F"/>
    <w:rsid w:val="00CA5CE3"/>
    <w:rsid w:val="00CB77D1"/>
    <w:rsid w:val="00CB7AE0"/>
    <w:rsid w:val="00CB7E9D"/>
    <w:rsid w:val="00CC16DE"/>
    <w:rsid w:val="00CC1E1A"/>
    <w:rsid w:val="00CC72D0"/>
    <w:rsid w:val="00CD36FF"/>
    <w:rsid w:val="00CD4553"/>
    <w:rsid w:val="00CD45BD"/>
    <w:rsid w:val="00CD546F"/>
    <w:rsid w:val="00CD6412"/>
    <w:rsid w:val="00CD6D25"/>
    <w:rsid w:val="00CD747E"/>
    <w:rsid w:val="00CD7EEE"/>
    <w:rsid w:val="00CE1BEE"/>
    <w:rsid w:val="00CE4F2D"/>
    <w:rsid w:val="00CE4F2E"/>
    <w:rsid w:val="00CE5723"/>
    <w:rsid w:val="00CE5FA7"/>
    <w:rsid w:val="00CF0108"/>
    <w:rsid w:val="00CF0469"/>
    <w:rsid w:val="00CF1E2E"/>
    <w:rsid w:val="00CF24DE"/>
    <w:rsid w:val="00CF38A3"/>
    <w:rsid w:val="00D04278"/>
    <w:rsid w:val="00D07199"/>
    <w:rsid w:val="00D1279F"/>
    <w:rsid w:val="00D13398"/>
    <w:rsid w:val="00D1556C"/>
    <w:rsid w:val="00D16B1A"/>
    <w:rsid w:val="00D2029E"/>
    <w:rsid w:val="00D224FC"/>
    <w:rsid w:val="00D238D5"/>
    <w:rsid w:val="00D2395F"/>
    <w:rsid w:val="00D25B3E"/>
    <w:rsid w:val="00D2709E"/>
    <w:rsid w:val="00D27435"/>
    <w:rsid w:val="00D318CE"/>
    <w:rsid w:val="00D3437E"/>
    <w:rsid w:val="00D370ED"/>
    <w:rsid w:val="00D40CE8"/>
    <w:rsid w:val="00D43986"/>
    <w:rsid w:val="00D44543"/>
    <w:rsid w:val="00D45849"/>
    <w:rsid w:val="00D46582"/>
    <w:rsid w:val="00D5041F"/>
    <w:rsid w:val="00D50631"/>
    <w:rsid w:val="00D508F2"/>
    <w:rsid w:val="00D51024"/>
    <w:rsid w:val="00D51F59"/>
    <w:rsid w:val="00D525E4"/>
    <w:rsid w:val="00D53027"/>
    <w:rsid w:val="00D53C38"/>
    <w:rsid w:val="00D55702"/>
    <w:rsid w:val="00D609DA"/>
    <w:rsid w:val="00D6236A"/>
    <w:rsid w:val="00D64C11"/>
    <w:rsid w:val="00D6782D"/>
    <w:rsid w:val="00D70043"/>
    <w:rsid w:val="00D7028E"/>
    <w:rsid w:val="00D7238C"/>
    <w:rsid w:val="00D777B2"/>
    <w:rsid w:val="00D77CA8"/>
    <w:rsid w:val="00D84C0E"/>
    <w:rsid w:val="00D84DEE"/>
    <w:rsid w:val="00D87147"/>
    <w:rsid w:val="00D87C25"/>
    <w:rsid w:val="00D91CF8"/>
    <w:rsid w:val="00D92DFB"/>
    <w:rsid w:val="00D952DB"/>
    <w:rsid w:val="00D9558C"/>
    <w:rsid w:val="00DA0134"/>
    <w:rsid w:val="00DA189C"/>
    <w:rsid w:val="00DA1CE2"/>
    <w:rsid w:val="00DA3541"/>
    <w:rsid w:val="00DA7179"/>
    <w:rsid w:val="00DB233E"/>
    <w:rsid w:val="00DB2467"/>
    <w:rsid w:val="00DB39EE"/>
    <w:rsid w:val="00DB3F75"/>
    <w:rsid w:val="00DB4942"/>
    <w:rsid w:val="00DB5CAC"/>
    <w:rsid w:val="00DB68B6"/>
    <w:rsid w:val="00DB7F97"/>
    <w:rsid w:val="00DC0365"/>
    <w:rsid w:val="00DC2E08"/>
    <w:rsid w:val="00DC3B03"/>
    <w:rsid w:val="00DC6A31"/>
    <w:rsid w:val="00DC712D"/>
    <w:rsid w:val="00DC7C3E"/>
    <w:rsid w:val="00DD0D9E"/>
    <w:rsid w:val="00DD0F04"/>
    <w:rsid w:val="00DD0FE6"/>
    <w:rsid w:val="00DD1818"/>
    <w:rsid w:val="00DE3FBF"/>
    <w:rsid w:val="00DE448A"/>
    <w:rsid w:val="00DE779F"/>
    <w:rsid w:val="00DF0CD2"/>
    <w:rsid w:val="00DF118D"/>
    <w:rsid w:val="00DF1EEF"/>
    <w:rsid w:val="00DF5F54"/>
    <w:rsid w:val="00E000AA"/>
    <w:rsid w:val="00E00422"/>
    <w:rsid w:val="00E0048D"/>
    <w:rsid w:val="00E009DB"/>
    <w:rsid w:val="00E00B7D"/>
    <w:rsid w:val="00E03721"/>
    <w:rsid w:val="00E0485A"/>
    <w:rsid w:val="00E04C0C"/>
    <w:rsid w:val="00E0692F"/>
    <w:rsid w:val="00E07356"/>
    <w:rsid w:val="00E10E41"/>
    <w:rsid w:val="00E119B8"/>
    <w:rsid w:val="00E120F5"/>
    <w:rsid w:val="00E136AE"/>
    <w:rsid w:val="00E14F0E"/>
    <w:rsid w:val="00E155E3"/>
    <w:rsid w:val="00E1629F"/>
    <w:rsid w:val="00E17ED5"/>
    <w:rsid w:val="00E20255"/>
    <w:rsid w:val="00E20EC9"/>
    <w:rsid w:val="00E21BE3"/>
    <w:rsid w:val="00E24CEE"/>
    <w:rsid w:val="00E27F6F"/>
    <w:rsid w:val="00E302AB"/>
    <w:rsid w:val="00E33680"/>
    <w:rsid w:val="00E36F6C"/>
    <w:rsid w:val="00E36F81"/>
    <w:rsid w:val="00E415C2"/>
    <w:rsid w:val="00E455F5"/>
    <w:rsid w:val="00E51D92"/>
    <w:rsid w:val="00E52210"/>
    <w:rsid w:val="00E52AD5"/>
    <w:rsid w:val="00E5524E"/>
    <w:rsid w:val="00E57FF4"/>
    <w:rsid w:val="00E607BA"/>
    <w:rsid w:val="00E60C5E"/>
    <w:rsid w:val="00E61A0C"/>
    <w:rsid w:val="00E64AB7"/>
    <w:rsid w:val="00E64EF2"/>
    <w:rsid w:val="00E702FB"/>
    <w:rsid w:val="00E70B5E"/>
    <w:rsid w:val="00E71D05"/>
    <w:rsid w:val="00E72460"/>
    <w:rsid w:val="00E7511B"/>
    <w:rsid w:val="00E80F19"/>
    <w:rsid w:val="00E81263"/>
    <w:rsid w:val="00E81522"/>
    <w:rsid w:val="00E843E1"/>
    <w:rsid w:val="00E850F9"/>
    <w:rsid w:val="00E8610F"/>
    <w:rsid w:val="00E915B6"/>
    <w:rsid w:val="00E9205D"/>
    <w:rsid w:val="00E9617B"/>
    <w:rsid w:val="00EA0D16"/>
    <w:rsid w:val="00EA13F1"/>
    <w:rsid w:val="00EA142D"/>
    <w:rsid w:val="00EA3D16"/>
    <w:rsid w:val="00EA4C69"/>
    <w:rsid w:val="00EA5229"/>
    <w:rsid w:val="00EA7AC5"/>
    <w:rsid w:val="00EA7CEF"/>
    <w:rsid w:val="00EB1440"/>
    <w:rsid w:val="00EB46FC"/>
    <w:rsid w:val="00EB4C26"/>
    <w:rsid w:val="00EB5AEF"/>
    <w:rsid w:val="00EC235D"/>
    <w:rsid w:val="00EC2E6D"/>
    <w:rsid w:val="00EC5C79"/>
    <w:rsid w:val="00EC6AB4"/>
    <w:rsid w:val="00EC6C92"/>
    <w:rsid w:val="00ED1854"/>
    <w:rsid w:val="00ED4227"/>
    <w:rsid w:val="00ED604E"/>
    <w:rsid w:val="00ED7136"/>
    <w:rsid w:val="00ED7BF8"/>
    <w:rsid w:val="00EE006C"/>
    <w:rsid w:val="00EE071D"/>
    <w:rsid w:val="00EE0ED3"/>
    <w:rsid w:val="00EE1A83"/>
    <w:rsid w:val="00EE1C6E"/>
    <w:rsid w:val="00EE2984"/>
    <w:rsid w:val="00EE3B51"/>
    <w:rsid w:val="00EE4904"/>
    <w:rsid w:val="00EE518C"/>
    <w:rsid w:val="00EE5557"/>
    <w:rsid w:val="00EE5DB4"/>
    <w:rsid w:val="00EE7B33"/>
    <w:rsid w:val="00EF1E4A"/>
    <w:rsid w:val="00EF2906"/>
    <w:rsid w:val="00EF5256"/>
    <w:rsid w:val="00EF5CDC"/>
    <w:rsid w:val="00EF6383"/>
    <w:rsid w:val="00EF642D"/>
    <w:rsid w:val="00F005AB"/>
    <w:rsid w:val="00F0062D"/>
    <w:rsid w:val="00F02954"/>
    <w:rsid w:val="00F0613E"/>
    <w:rsid w:val="00F06605"/>
    <w:rsid w:val="00F07EC2"/>
    <w:rsid w:val="00F10144"/>
    <w:rsid w:val="00F10467"/>
    <w:rsid w:val="00F122F6"/>
    <w:rsid w:val="00F13B65"/>
    <w:rsid w:val="00F15752"/>
    <w:rsid w:val="00F17843"/>
    <w:rsid w:val="00F234D1"/>
    <w:rsid w:val="00F23D47"/>
    <w:rsid w:val="00F24AA7"/>
    <w:rsid w:val="00F25D49"/>
    <w:rsid w:val="00F2650D"/>
    <w:rsid w:val="00F320E5"/>
    <w:rsid w:val="00F366A1"/>
    <w:rsid w:val="00F37B3F"/>
    <w:rsid w:val="00F44AC2"/>
    <w:rsid w:val="00F453B3"/>
    <w:rsid w:val="00F5474F"/>
    <w:rsid w:val="00F54E86"/>
    <w:rsid w:val="00F55942"/>
    <w:rsid w:val="00F56C30"/>
    <w:rsid w:val="00F574B9"/>
    <w:rsid w:val="00F579D9"/>
    <w:rsid w:val="00F64A48"/>
    <w:rsid w:val="00F6502A"/>
    <w:rsid w:val="00F662A0"/>
    <w:rsid w:val="00F667E3"/>
    <w:rsid w:val="00F66999"/>
    <w:rsid w:val="00F701ED"/>
    <w:rsid w:val="00F71E52"/>
    <w:rsid w:val="00F742DA"/>
    <w:rsid w:val="00F74B8D"/>
    <w:rsid w:val="00F76497"/>
    <w:rsid w:val="00F767F6"/>
    <w:rsid w:val="00F8163D"/>
    <w:rsid w:val="00F825F6"/>
    <w:rsid w:val="00F85548"/>
    <w:rsid w:val="00F87074"/>
    <w:rsid w:val="00F94A0C"/>
    <w:rsid w:val="00F95E06"/>
    <w:rsid w:val="00F9679E"/>
    <w:rsid w:val="00FA3243"/>
    <w:rsid w:val="00FA3759"/>
    <w:rsid w:val="00FA7300"/>
    <w:rsid w:val="00FA7D62"/>
    <w:rsid w:val="00FB1AD2"/>
    <w:rsid w:val="00FB452B"/>
    <w:rsid w:val="00FB4782"/>
    <w:rsid w:val="00FB4D98"/>
    <w:rsid w:val="00FB6108"/>
    <w:rsid w:val="00FC29D6"/>
    <w:rsid w:val="00FC3DF8"/>
    <w:rsid w:val="00FC4355"/>
    <w:rsid w:val="00FC4A02"/>
    <w:rsid w:val="00FC5D83"/>
    <w:rsid w:val="00FC628B"/>
    <w:rsid w:val="00FC68B8"/>
    <w:rsid w:val="00FD7A53"/>
    <w:rsid w:val="00FE25A3"/>
    <w:rsid w:val="00FE4A8F"/>
    <w:rsid w:val="00FF20BB"/>
    <w:rsid w:val="00FF2837"/>
    <w:rsid w:val="00FF34F4"/>
    <w:rsid w:val="00FF4C1E"/>
    <w:rsid w:val="01DC7E26"/>
    <w:rsid w:val="03B33874"/>
    <w:rsid w:val="06CD7BAD"/>
    <w:rsid w:val="079C8F6C"/>
    <w:rsid w:val="09393F75"/>
    <w:rsid w:val="09AEA74D"/>
    <w:rsid w:val="09EA2129"/>
    <w:rsid w:val="0BCAC390"/>
    <w:rsid w:val="0F679778"/>
    <w:rsid w:val="126431BA"/>
    <w:rsid w:val="175E0153"/>
    <w:rsid w:val="1DA2D405"/>
    <w:rsid w:val="20190E2C"/>
    <w:rsid w:val="20E3AF27"/>
    <w:rsid w:val="219698FD"/>
    <w:rsid w:val="21C9762E"/>
    <w:rsid w:val="2372F573"/>
    <w:rsid w:val="23C47383"/>
    <w:rsid w:val="25CBAE9E"/>
    <w:rsid w:val="28E4C5BC"/>
    <w:rsid w:val="2B722B30"/>
    <w:rsid w:val="2C82E1B1"/>
    <w:rsid w:val="2D8DCF11"/>
    <w:rsid w:val="30A72F47"/>
    <w:rsid w:val="30E58A65"/>
    <w:rsid w:val="33C10514"/>
    <w:rsid w:val="33E813A6"/>
    <w:rsid w:val="363A3292"/>
    <w:rsid w:val="37375128"/>
    <w:rsid w:val="3ADA462B"/>
    <w:rsid w:val="3D4560FF"/>
    <w:rsid w:val="3DDFC9D5"/>
    <w:rsid w:val="40E883E7"/>
    <w:rsid w:val="4106C7F9"/>
    <w:rsid w:val="432F1B70"/>
    <w:rsid w:val="456626FF"/>
    <w:rsid w:val="45EB66C1"/>
    <w:rsid w:val="46147BE3"/>
    <w:rsid w:val="49AAB7D1"/>
    <w:rsid w:val="4ABB8828"/>
    <w:rsid w:val="4CFE4C2B"/>
    <w:rsid w:val="54FC16BD"/>
    <w:rsid w:val="5B2BB587"/>
    <w:rsid w:val="5BE3E78F"/>
    <w:rsid w:val="5C36CFB9"/>
    <w:rsid w:val="61C82AE6"/>
    <w:rsid w:val="650E4929"/>
    <w:rsid w:val="6533FC17"/>
    <w:rsid w:val="6AEA13C8"/>
    <w:rsid w:val="6B819FF2"/>
    <w:rsid w:val="6B95D406"/>
    <w:rsid w:val="6ECAE157"/>
    <w:rsid w:val="73C78BD4"/>
    <w:rsid w:val="75635C35"/>
    <w:rsid w:val="7872C3DE"/>
    <w:rsid w:val="7D45B5FC"/>
    <w:rsid w:val="7D7A9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D556E1B"/>
  <w15:chartTrackingRefBased/>
  <w15:docId w15:val="{CB79C7ED-2108-4E58-B9D4-3CC3FC34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1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customStyle="1" w:styleId="Zvraznn">
    <w:name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99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2">
    <w:name w:val="Char Char Char2"/>
    <w:basedOn w:val="Normln"/>
    <w:rsid w:val="0046450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rsid w:val="004041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577FAF"/>
    <w:rPr>
      <w:sz w:val="24"/>
      <w:szCs w:val="24"/>
    </w:rPr>
  </w:style>
  <w:style w:type="paragraph" w:customStyle="1" w:styleId="CharCharChar0">
    <w:name w:val="Char Char Char0"/>
    <w:basedOn w:val="Normln"/>
    <w:rsid w:val="00644C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odsazen2Char">
    <w:name w:val="Základní text odsazený 2 Char"/>
    <w:link w:val="Zkladntextodsazen2"/>
    <w:rsid w:val="000978B9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24D0E"/>
    <w:rPr>
      <w:sz w:val="24"/>
      <w:szCs w:val="24"/>
    </w:rPr>
  </w:style>
  <w:style w:type="paragraph" w:customStyle="1" w:styleId="CharCharChar3">
    <w:name w:val="Char Char Char3"/>
    <w:basedOn w:val="Normln"/>
    <w:rsid w:val="00DA3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733F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371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textovodkaz">
    <w:name w:val="Hyperlink"/>
    <w:uiPriority w:val="99"/>
    <w:rsid w:val="006177F0"/>
    <w:rPr>
      <w:color w:val="0000FF"/>
      <w:u w:val="single"/>
    </w:rPr>
  </w:style>
  <w:style w:type="paragraph" w:customStyle="1" w:styleId="CharCharChar6">
    <w:name w:val="Char Char Char6"/>
    <w:basedOn w:val="Normln"/>
    <w:rsid w:val="007F3B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7">
    <w:name w:val="Char Char Char7"/>
    <w:basedOn w:val="Normln"/>
    <w:rsid w:val="00567A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altextrun">
    <w:name w:val="normaltextrun"/>
    <w:basedOn w:val="Standardnpsmoodstavce"/>
    <w:rsid w:val="00FB4D98"/>
  </w:style>
  <w:style w:type="character" w:customStyle="1" w:styleId="eop">
    <w:name w:val="eop"/>
    <w:basedOn w:val="Standardnpsmoodstavce"/>
    <w:rsid w:val="00FB4D98"/>
  </w:style>
  <w:style w:type="paragraph" w:customStyle="1" w:styleId="paragraph">
    <w:name w:val="paragraph"/>
    <w:basedOn w:val="Normln"/>
    <w:rsid w:val="006C3EAD"/>
    <w:pPr>
      <w:spacing w:before="100" w:beforeAutospacing="1" w:after="100" w:afterAutospacing="1"/>
    </w:pPr>
  </w:style>
  <w:style w:type="character" w:customStyle="1" w:styleId="tabchar">
    <w:name w:val="tabchar"/>
    <w:basedOn w:val="Standardnpsmoodstavce"/>
    <w:rsid w:val="006C3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spodarka@dd-opava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13D56C0184364F8406C32570BE0371" ma:contentTypeVersion="11" ma:contentTypeDescription="Create a new document." ma:contentTypeScope="" ma:versionID="e4a3c2f49c23293a07214554db774a13">
  <xsd:schema xmlns:xsd="http://www.w3.org/2001/XMLSchema" xmlns:xs="http://www.w3.org/2001/XMLSchema" xmlns:p="http://schemas.microsoft.com/office/2006/metadata/properties" xmlns:ns2="1bb3601b-82af-4ab6-8c23-a28a59d0dd60" xmlns:ns3="7c9da315-7428-4f7d-85ab-8a0dbff21fca" targetNamespace="http://schemas.microsoft.com/office/2006/metadata/properties" ma:root="true" ma:fieldsID="e47afda8252c875dad2b38de3007a2ed" ns2:_="" ns3:_="">
    <xsd:import namespace="1bb3601b-82af-4ab6-8c23-a28a59d0dd60"/>
    <xsd:import namespace="7c9da315-7428-4f7d-85ab-8a0dbff21f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b3601b-82af-4ab6-8c23-a28a59d0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da315-7428-4f7d-85ab-8a0dbff21fc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5120be-4e33-4f85-96ad-0e7b7658d7c0}" ma:internalName="TaxCatchAll" ma:showField="CatchAllData" ma:web="7c9da315-7428-4f7d-85ab-8a0dbff21f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b3601b-82af-4ab6-8c23-a28a59d0dd60">
      <Terms xmlns="http://schemas.microsoft.com/office/infopath/2007/PartnerControls"/>
    </lcf76f155ced4ddcb4097134ff3c332f>
    <TaxCatchAll xmlns="7c9da315-7428-4f7d-85ab-8a0dbff21fc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1185C-A50A-4CD3-A14A-4FF8A021C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b3601b-82af-4ab6-8c23-a28a59d0dd60"/>
    <ds:schemaRef ds:uri="7c9da315-7428-4f7d-85ab-8a0dbff21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37766-7228-4B22-8870-98B0E0C52D37}">
  <ds:schemaRefs>
    <ds:schemaRef ds:uri="http://schemas.microsoft.com/office/2006/metadata/properties"/>
    <ds:schemaRef ds:uri="http://schemas.microsoft.com/office/infopath/2007/PartnerControls"/>
    <ds:schemaRef ds:uri="1bb3601b-82af-4ab6-8c23-a28a59d0dd60"/>
    <ds:schemaRef ds:uri="7c9da315-7428-4f7d-85ab-8a0dbff21fca"/>
  </ds:schemaRefs>
</ds:datastoreItem>
</file>

<file path=customXml/itemProps3.xml><?xml version="1.0" encoding="utf-8"?>
<ds:datastoreItem xmlns:ds="http://schemas.openxmlformats.org/officeDocument/2006/customXml" ds:itemID="{D1EFC145-E292-4517-8D99-4AD651C94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CC7FFF-E6EA-475F-826E-5F5FC7C7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5875</Words>
  <Characters>34345</Characters>
  <Application>Microsoft Office Word</Application>
  <DocSecurity>0</DocSecurity>
  <Lines>643</Lines>
  <Paragraphs>247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40031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cp:lastModifiedBy>Zemanová Marie</cp:lastModifiedBy>
  <cp:revision>8</cp:revision>
  <cp:lastPrinted>2011-06-13T22:43:00Z</cp:lastPrinted>
  <dcterms:created xsi:type="dcterms:W3CDTF">2026-02-19T06:59:00Z</dcterms:created>
  <dcterms:modified xsi:type="dcterms:W3CDTF">2026-02-19T08:41:00Z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0x010100F113D56C0184364F8406C32570BE0371</vt:lpwstr>
  </property>
  <property fmtid="{D5CDD505-2E9C-101B-9397-08002B2CF9AE}" pid="3" name="MSIP_Label_9b7d34a6-922c-473b-8048-37f831bec2ea_Enabled">
    <vt:lpwstr>true</vt:lpwstr>
  </property>
  <property fmtid="{D5CDD505-2E9C-101B-9397-08002B2CF9AE}" pid="4" name="MSIP_Label_9b7d34a6-922c-473b-8048-37f831bec2ea_SetDate">
    <vt:lpwstr>2023-02-24T05:46:11Z</vt:lpwstr>
  </property>
  <property fmtid="{D5CDD505-2E9C-101B-9397-08002B2CF9AE}" pid="5" name="MSIP_Label_9b7d34a6-922c-473b-8048-37f831bec2ea_Method">
    <vt:lpwstr>Privileged</vt:lpwstr>
  </property>
  <property fmtid="{D5CDD505-2E9C-101B-9397-08002B2CF9AE}" pid="6" name="MSIP_Label_9b7d34a6-922c-473b-8048-37f831bec2ea_Name">
    <vt:lpwstr>Veřejná informace</vt:lpwstr>
  </property>
  <property fmtid="{D5CDD505-2E9C-101B-9397-08002B2CF9AE}" pid="7" name="MSIP_Label_9b7d34a6-922c-473b-8048-37f831bec2ea_SiteId">
    <vt:lpwstr>39f24d0b-aa30-4551-8e81-43c77cf1000e</vt:lpwstr>
  </property>
  <property fmtid="{D5CDD505-2E9C-101B-9397-08002B2CF9AE}" pid="8" name="MSIP_Label_9b7d34a6-922c-473b-8048-37f831bec2ea_ActionId">
    <vt:lpwstr>f76503ca-0c60-4ea7-a500-b32ca655e4e7</vt:lpwstr>
  </property>
  <property fmtid="{D5CDD505-2E9C-101B-9397-08002B2CF9AE}" pid="9" name="MSIP_Label_9b7d34a6-922c-473b-8048-37f831bec2ea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